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B5543A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201</w:t>
      </w:r>
      <w:r w:rsidR="00FC257B">
        <w:rPr>
          <w:b/>
          <w:sz w:val="28"/>
          <w:szCs w:val="28"/>
        </w:rPr>
        <w:t>9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FC257B">
        <w:rPr>
          <w:sz w:val="28"/>
          <w:szCs w:val="28"/>
        </w:rPr>
        <w:t>763,3</w:t>
      </w:r>
      <w:r w:rsidR="0012354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123543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FC257B">
        <w:rPr>
          <w:sz w:val="28"/>
          <w:szCs w:val="28"/>
        </w:rPr>
        <w:t>1461,19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FC257B">
        <w:rPr>
          <w:sz w:val="28"/>
          <w:szCs w:val="28"/>
        </w:rPr>
        <w:t>82,61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1B4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2019-04-29T04:49:00Z</dcterms:created>
  <dcterms:modified xsi:type="dcterms:W3CDTF">2019-04-29T04:49:00Z</dcterms:modified>
</cp:coreProperties>
</file>