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8F43F4" w:rsidRPr="008F43F4" w:rsidRDefault="008F43F4" w:rsidP="008F43F4">
      <w:pPr>
        <w:pStyle w:val="1"/>
        <w:spacing w:before="0" w:line="240" w:lineRule="auto"/>
        <w:ind w:firstLine="0"/>
        <w:jc w:val="center"/>
        <w:rPr>
          <w:rFonts w:ascii="Times New Roman" w:hAnsi="Times New Roman" w:cs="Times New Roman"/>
          <w:bCs w:val="0"/>
          <w:color w:val="auto"/>
          <w:sz w:val="20"/>
          <w:szCs w:val="20"/>
        </w:rPr>
      </w:pPr>
      <w:r w:rsidRPr="008F43F4">
        <w:rPr>
          <w:rFonts w:ascii="Times New Roman" w:hAnsi="Times New Roman" w:cs="Times New Roman"/>
          <w:bCs w:val="0"/>
          <w:color w:val="auto"/>
          <w:sz w:val="20"/>
          <w:szCs w:val="20"/>
        </w:rPr>
        <w:lastRenderedPageBreak/>
        <w:t>СОВЕТ ДЕПУТАТОВ КАЙЛИНСКОГО СЕЛЬСОВЕТА МОШКОВСКОГО РАЙОНА НОВОСИБИРСКОЙ ОБЛАСТИ</w:t>
      </w:r>
    </w:p>
    <w:p w:rsidR="008F43F4" w:rsidRPr="008F43F4" w:rsidRDefault="008F43F4" w:rsidP="001F08A4">
      <w:pPr>
        <w:spacing w:line="240" w:lineRule="auto"/>
        <w:ind w:firstLine="0"/>
        <w:jc w:val="center"/>
        <w:rPr>
          <w:b/>
          <w:bCs/>
          <w:sz w:val="20"/>
          <w:szCs w:val="20"/>
        </w:rPr>
      </w:pPr>
      <w:r w:rsidRPr="008F43F4">
        <w:rPr>
          <w:b/>
          <w:bCs/>
          <w:sz w:val="20"/>
          <w:szCs w:val="20"/>
        </w:rPr>
        <w:t>Пятого созыва</w:t>
      </w:r>
    </w:p>
    <w:p w:rsidR="008F43F4" w:rsidRPr="008F43F4" w:rsidRDefault="008F43F4" w:rsidP="001F08A4">
      <w:pPr>
        <w:spacing w:line="240" w:lineRule="auto"/>
        <w:ind w:firstLine="0"/>
        <w:jc w:val="center"/>
        <w:rPr>
          <w:b/>
          <w:bCs/>
          <w:sz w:val="20"/>
          <w:szCs w:val="20"/>
        </w:rPr>
      </w:pPr>
      <w:r w:rsidRPr="008F43F4">
        <w:rPr>
          <w:b/>
          <w:bCs/>
          <w:sz w:val="20"/>
          <w:szCs w:val="20"/>
        </w:rPr>
        <w:t>РЕШЕНИЕ</w:t>
      </w:r>
    </w:p>
    <w:p w:rsidR="001F08A4" w:rsidRPr="001F08A4" w:rsidRDefault="001F08A4" w:rsidP="001F08A4">
      <w:pPr>
        <w:autoSpaceDE w:val="0"/>
        <w:autoSpaceDN w:val="0"/>
        <w:adjustRightInd w:val="0"/>
        <w:spacing w:line="240" w:lineRule="auto"/>
        <w:ind w:firstLine="0"/>
        <w:jc w:val="center"/>
        <w:rPr>
          <w:bCs/>
          <w:sz w:val="20"/>
          <w:szCs w:val="20"/>
        </w:rPr>
      </w:pPr>
      <w:r w:rsidRPr="001F08A4">
        <w:rPr>
          <w:b/>
          <w:bCs/>
          <w:sz w:val="20"/>
          <w:szCs w:val="20"/>
        </w:rPr>
        <w:t>24 сессия</w:t>
      </w:r>
    </w:p>
    <w:p w:rsidR="001F08A4" w:rsidRPr="001F08A4" w:rsidRDefault="001F08A4" w:rsidP="001F08A4">
      <w:pPr>
        <w:autoSpaceDE w:val="0"/>
        <w:autoSpaceDN w:val="0"/>
        <w:adjustRightInd w:val="0"/>
        <w:spacing w:line="240" w:lineRule="auto"/>
        <w:ind w:firstLine="0"/>
        <w:jc w:val="center"/>
        <w:rPr>
          <w:bCs/>
          <w:sz w:val="20"/>
          <w:szCs w:val="20"/>
        </w:rPr>
      </w:pPr>
      <w:r w:rsidRPr="001F08A4">
        <w:rPr>
          <w:bCs/>
          <w:sz w:val="20"/>
          <w:szCs w:val="20"/>
        </w:rPr>
        <w:t>от «27» июля 2018г.                                                    № 151</w:t>
      </w:r>
    </w:p>
    <w:p w:rsidR="001F08A4" w:rsidRPr="001F08A4" w:rsidRDefault="001F08A4" w:rsidP="001F08A4">
      <w:pPr>
        <w:autoSpaceDE w:val="0"/>
        <w:autoSpaceDN w:val="0"/>
        <w:adjustRightInd w:val="0"/>
        <w:spacing w:line="240" w:lineRule="auto"/>
        <w:ind w:firstLine="709"/>
        <w:jc w:val="center"/>
        <w:rPr>
          <w:bCs/>
          <w:sz w:val="20"/>
          <w:szCs w:val="20"/>
        </w:rPr>
      </w:pPr>
      <w:r w:rsidRPr="001F08A4">
        <w:rPr>
          <w:b/>
          <w:bCs/>
          <w:sz w:val="20"/>
          <w:szCs w:val="20"/>
        </w:rPr>
        <w:t xml:space="preserve">О внесении изменений в Положение о старосте сельского населенного пункта </w:t>
      </w:r>
      <w:r w:rsidRPr="001F08A4">
        <w:rPr>
          <w:b/>
          <w:sz w:val="20"/>
          <w:szCs w:val="20"/>
        </w:rPr>
        <w:t>Кайлинского сельсовета Мошковского района Новосибирской области</w:t>
      </w:r>
    </w:p>
    <w:p w:rsidR="001F08A4" w:rsidRPr="001F08A4" w:rsidRDefault="001F08A4" w:rsidP="001F08A4">
      <w:pPr>
        <w:autoSpaceDE w:val="0"/>
        <w:autoSpaceDN w:val="0"/>
        <w:adjustRightInd w:val="0"/>
        <w:spacing w:line="240" w:lineRule="auto"/>
        <w:ind w:firstLine="709"/>
        <w:jc w:val="both"/>
        <w:rPr>
          <w:sz w:val="20"/>
          <w:szCs w:val="20"/>
        </w:rPr>
      </w:pPr>
      <w:r w:rsidRPr="001F08A4">
        <w:rPr>
          <w:sz w:val="20"/>
          <w:szCs w:val="20"/>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 «О старостах сельских населенных пунктов в Новосибирской области», статьей 19 </w:t>
      </w:r>
      <w:r w:rsidRPr="001F08A4">
        <w:rPr>
          <w:bCs/>
          <w:sz w:val="20"/>
          <w:szCs w:val="20"/>
        </w:rPr>
        <w:t xml:space="preserve">Устава </w:t>
      </w:r>
      <w:r w:rsidRPr="001F08A4">
        <w:rPr>
          <w:sz w:val="20"/>
          <w:szCs w:val="20"/>
        </w:rPr>
        <w:t>Кайлинского сельсовета Мошковского района Новосибирской области</w:t>
      </w:r>
      <w:r w:rsidRPr="001F08A4">
        <w:rPr>
          <w:bCs/>
          <w:sz w:val="20"/>
          <w:szCs w:val="20"/>
        </w:rPr>
        <w:t>,</w:t>
      </w:r>
      <w:r w:rsidRPr="001F08A4">
        <w:rPr>
          <w:sz w:val="20"/>
          <w:szCs w:val="20"/>
        </w:rPr>
        <w:t xml:space="preserve"> Совет депутатов Кайлинского сельсовета Мошковского района Новосибирской области</w:t>
      </w:r>
    </w:p>
    <w:p w:rsidR="001F08A4" w:rsidRPr="001F08A4" w:rsidRDefault="001F08A4" w:rsidP="001F08A4">
      <w:pPr>
        <w:spacing w:line="240" w:lineRule="auto"/>
        <w:ind w:firstLine="709"/>
        <w:jc w:val="both"/>
        <w:rPr>
          <w:sz w:val="20"/>
          <w:szCs w:val="20"/>
        </w:rPr>
      </w:pPr>
      <w:r w:rsidRPr="001F08A4">
        <w:rPr>
          <w:sz w:val="20"/>
          <w:szCs w:val="20"/>
        </w:rPr>
        <w:t>РЕШИЛ:</w:t>
      </w:r>
    </w:p>
    <w:p w:rsidR="001F08A4" w:rsidRPr="001F08A4" w:rsidRDefault="001F08A4" w:rsidP="001F08A4">
      <w:pPr>
        <w:pStyle w:val="ad"/>
        <w:numPr>
          <w:ilvl w:val="0"/>
          <w:numId w:val="19"/>
        </w:numPr>
        <w:autoSpaceDE w:val="0"/>
        <w:autoSpaceDN w:val="0"/>
        <w:adjustRightInd w:val="0"/>
        <w:spacing w:line="240" w:lineRule="auto"/>
        <w:ind w:left="0" w:firstLine="709"/>
        <w:jc w:val="both"/>
        <w:rPr>
          <w:sz w:val="20"/>
          <w:szCs w:val="20"/>
        </w:rPr>
      </w:pPr>
      <w:r w:rsidRPr="001F08A4">
        <w:rPr>
          <w:sz w:val="20"/>
          <w:szCs w:val="20"/>
        </w:rPr>
        <w:t>Внести в Положение о старосте сельского населенного пункта Кайлинского сельсовета Мошковского района Новосибирской области утвержденное решением Совет депутатов Кайлинского сельсовета Мошковского района Новосибирской области от 18.08.2017 № 107 следующие изменения:</w:t>
      </w:r>
    </w:p>
    <w:p w:rsidR="001F08A4" w:rsidRPr="001F08A4" w:rsidRDefault="001F08A4" w:rsidP="001F08A4">
      <w:pPr>
        <w:pStyle w:val="ad"/>
        <w:numPr>
          <w:ilvl w:val="1"/>
          <w:numId w:val="20"/>
        </w:numPr>
        <w:autoSpaceDE w:val="0"/>
        <w:autoSpaceDN w:val="0"/>
        <w:adjustRightInd w:val="0"/>
        <w:spacing w:line="240" w:lineRule="auto"/>
        <w:ind w:left="0" w:firstLine="709"/>
        <w:jc w:val="both"/>
        <w:rPr>
          <w:sz w:val="20"/>
          <w:szCs w:val="20"/>
        </w:rPr>
      </w:pPr>
      <w:r w:rsidRPr="001F08A4">
        <w:rPr>
          <w:sz w:val="20"/>
          <w:szCs w:val="20"/>
        </w:rPr>
        <w:t xml:space="preserve"> пункт 2.3.4 исключить;</w:t>
      </w:r>
    </w:p>
    <w:p w:rsidR="001F08A4" w:rsidRPr="001F08A4" w:rsidRDefault="001F08A4" w:rsidP="001F08A4">
      <w:pPr>
        <w:autoSpaceDE w:val="0"/>
        <w:autoSpaceDN w:val="0"/>
        <w:adjustRightInd w:val="0"/>
        <w:spacing w:line="240" w:lineRule="auto"/>
        <w:ind w:firstLine="709"/>
        <w:jc w:val="both"/>
        <w:rPr>
          <w:sz w:val="20"/>
          <w:szCs w:val="20"/>
        </w:rPr>
      </w:pPr>
      <w:r w:rsidRPr="001F08A4">
        <w:rPr>
          <w:sz w:val="20"/>
          <w:szCs w:val="20"/>
        </w:rPr>
        <w:t>1.2. пункт 2.4 изложить в следующей редакции:</w:t>
      </w:r>
    </w:p>
    <w:p w:rsidR="001F08A4" w:rsidRPr="001F08A4" w:rsidRDefault="001F08A4" w:rsidP="001F08A4">
      <w:pPr>
        <w:pStyle w:val="ad"/>
        <w:autoSpaceDE w:val="0"/>
        <w:autoSpaceDN w:val="0"/>
        <w:adjustRightInd w:val="0"/>
        <w:spacing w:line="240" w:lineRule="auto"/>
        <w:ind w:left="0" w:firstLine="709"/>
        <w:jc w:val="both"/>
        <w:rPr>
          <w:sz w:val="20"/>
          <w:szCs w:val="20"/>
          <w:shd w:val="clear" w:color="auto" w:fill="FFFFFF"/>
        </w:rPr>
      </w:pPr>
      <w:r w:rsidRPr="001F08A4">
        <w:rPr>
          <w:sz w:val="20"/>
          <w:szCs w:val="20"/>
        </w:rPr>
        <w:t xml:space="preserve">«2.4. </w:t>
      </w:r>
      <w:r w:rsidRPr="001F08A4">
        <w:rPr>
          <w:sz w:val="20"/>
          <w:szCs w:val="20"/>
          <w:shd w:val="clear" w:color="auto" w:fill="FFFFFF"/>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F08A4" w:rsidRPr="001F08A4" w:rsidRDefault="001F08A4" w:rsidP="001F08A4">
      <w:pPr>
        <w:pStyle w:val="ad"/>
        <w:numPr>
          <w:ilvl w:val="1"/>
          <w:numId w:val="21"/>
        </w:numPr>
        <w:autoSpaceDE w:val="0"/>
        <w:autoSpaceDN w:val="0"/>
        <w:adjustRightInd w:val="0"/>
        <w:spacing w:line="240" w:lineRule="auto"/>
        <w:ind w:left="0" w:firstLine="709"/>
        <w:jc w:val="both"/>
        <w:rPr>
          <w:sz w:val="20"/>
          <w:szCs w:val="20"/>
        </w:rPr>
      </w:pPr>
      <w:r w:rsidRPr="001F08A4">
        <w:rPr>
          <w:sz w:val="20"/>
          <w:szCs w:val="20"/>
          <w:shd w:val="clear" w:color="auto" w:fill="FFFFFF"/>
        </w:rPr>
        <w:t xml:space="preserve"> </w:t>
      </w:r>
      <w:r w:rsidRPr="001F08A4">
        <w:rPr>
          <w:sz w:val="20"/>
          <w:szCs w:val="20"/>
        </w:rPr>
        <w:t>пункт 2.6 изложить в следующей редакции:</w:t>
      </w:r>
    </w:p>
    <w:p w:rsidR="001F08A4" w:rsidRPr="001F08A4" w:rsidRDefault="001F08A4" w:rsidP="001F08A4">
      <w:pPr>
        <w:pStyle w:val="ad"/>
        <w:autoSpaceDE w:val="0"/>
        <w:autoSpaceDN w:val="0"/>
        <w:adjustRightInd w:val="0"/>
        <w:spacing w:line="240" w:lineRule="auto"/>
        <w:ind w:left="0" w:firstLine="709"/>
        <w:jc w:val="both"/>
        <w:rPr>
          <w:sz w:val="20"/>
          <w:szCs w:val="20"/>
          <w:shd w:val="clear" w:color="auto" w:fill="FFFFFF"/>
        </w:rPr>
      </w:pPr>
      <w:r w:rsidRPr="001F08A4">
        <w:rPr>
          <w:sz w:val="20"/>
          <w:szCs w:val="20"/>
          <w:shd w:val="clear" w:color="auto" w:fill="FFFFFF"/>
        </w:rPr>
        <w:t>«2.</w:t>
      </w:r>
      <w:r w:rsidRPr="001F08A4">
        <w:rPr>
          <w:sz w:val="20"/>
          <w:szCs w:val="20"/>
        </w:rPr>
        <w:t xml:space="preserve">6. </w:t>
      </w:r>
      <w:r w:rsidRPr="001F08A4">
        <w:rPr>
          <w:sz w:val="20"/>
          <w:szCs w:val="20"/>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08A4" w:rsidRPr="001F08A4" w:rsidRDefault="001F08A4" w:rsidP="001F08A4">
      <w:pPr>
        <w:pStyle w:val="ad"/>
        <w:autoSpaceDE w:val="0"/>
        <w:autoSpaceDN w:val="0"/>
        <w:adjustRightInd w:val="0"/>
        <w:spacing w:line="240" w:lineRule="auto"/>
        <w:ind w:left="0" w:firstLine="709"/>
        <w:jc w:val="both"/>
        <w:rPr>
          <w:sz w:val="20"/>
          <w:szCs w:val="20"/>
        </w:rPr>
      </w:pPr>
      <w:r w:rsidRPr="001F08A4">
        <w:rPr>
          <w:sz w:val="20"/>
          <w:szCs w:val="20"/>
          <w:shd w:val="clear" w:color="auto" w:fill="FFFFFF"/>
        </w:rPr>
        <w:t xml:space="preserve">1.4.  </w:t>
      </w:r>
      <w:r w:rsidRPr="001F08A4">
        <w:rPr>
          <w:sz w:val="20"/>
          <w:szCs w:val="20"/>
        </w:rPr>
        <w:t>пункт 2.7 исключить;</w:t>
      </w:r>
    </w:p>
    <w:p w:rsidR="001F08A4" w:rsidRPr="001F08A4" w:rsidRDefault="001F08A4" w:rsidP="001F08A4">
      <w:pPr>
        <w:pStyle w:val="ad"/>
        <w:autoSpaceDE w:val="0"/>
        <w:autoSpaceDN w:val="0"/>
        <w:adjustRightInd w:val="0"/>
        <w:spacing w:line="240" w:lineRule="auto"/>
        <w:ind w:left="0" w:firstLine="709"/>
        <w:jc w:val="both"/>
        <w:rPr>
          <w:sz w:val="20"/>
          <w:szCs w:val="20"/>
        </w:rPr>
      </w:pPr>
      <w:r w:rsidRPr="001F08A4">
        <w:rPr>
          <w:sz w:val="20"/>
          <w:szCs w:val="20"/>
          <w:shd w:val="clear" w:color="auto" w:fill="FFFFFF"/>
        </w:rPr>
        <w:t xml:space="preserve">1.5 </w:t>
      </w:r>
      <w:r w:rsidRPr="001F08A4">
        <w:rPr>
          <w:sz w:val="20"/>
          <w:szCs w:val="20"/>
        </w:rPr>
        <w:t>пункт 2.8 исключить;</w:t>
      </w:r>
    </w:p>
    <w:p w:rsidR="001F08A4" w:rsidRPr="001F08A4" w:rsidRDefault="001F08A4" w:rsidP="001F08A4">
      <w:pPr>
        <w:pStyle w:val="ad"/>
        <w:autoSpaceDE w:val="0"/>
        <w:autoSpaceDN w:val="0"/>
        <w:adjustRightInd w:val="0"/>
        <w:spacing w:line="240" w:lineRule="auto"/>
        <w:ind w:left="1134" w:hanging="425"/>
        <w:jc w:val="both"/>
        <w:rPr>
          <w:sz w:val="20"/>
          <w:szCs w:val="20"/>
        </w:rPr>
      </w:pPr>
      <w:r w:rsidRPr="001F08A4">
        <w:rPr>
          <w:sz w:val="20"/>
          <w:szCs w:val="20"/>
          <w:shd w:val="clear" w:color="auto" w:fill="FFFFFF"/>
        </w:rPr>
        <w:t xml:space="preserve">1.6 </w:t>
      </w:r>
      <w:r w:rsidRPr="001F08A4">
        <w:rPr>
          <w:sz w:val="20"/>
          <w:szCs w:val="20"/>
        </w:rPr>
        <w:t>пункт 2.9 исключить;</w:t>
      </w:r>
    </w:p>
    <w:p w:rsidR="001F08A4" w:rsidRPr="001F08A4" w:rsidRDefault="001F08A4" w:rsidP="001F08A4">
      <w:pPr>
        <w:pStyle w:val="ad"/>
        <w:autoSpaceDE w:val="0"/>
        <w:autoSpaceDN w:val="0"/>
        <w:adjustRightInd w:val="0"/>
        <w:spacing w:line="240" w:lineRule="auto"/>
        <w:ind w:left="1134" w:hanging="425"/>
        <w:jc w:val="both"/>
        <w:rPr>
          <w:sz w:val="20"/>
          <w:szCs w:val="20"/>
        </w:rPr>
      </w:pPr>
      <w:r w:rsidRPr="001F08A4">
        <w:rPr>
          <w:sz w:val="20"/>
          <w:szCs w:val="20"/>
          <w:shd w:val="clear" w:color="auto" w:fill="FFFFFF"/>
        </w:rPr>
        <w:t xml:space="preserve">1.7 </w:t>
      </w:r>
      <w:r w:rsidRPr="001F08A4">
        <w:rPr>
          <w:sz w:val="20"/>
          <w:szCs w:val="20"/>
        </w:rPr>
        <w:t>пункт 2.10 исключить;</w:t>
      </w:r>
    </w:p>
    <w:p w:rsidR="001F08A4" w:rsidRPr="001F08A4" w:rsidRDefault="001F08A4" w:rsidP="001F08A4">
      <w:pPr>
        <w:pStyle w:val="ad"/>
        <w:autoSpaceDE w:val="0"/>
        <w:autoSpaceDN w:val="0"/>
        <w:adjustRightInd w:val="0"/>
        <w:spacing w:line="240" w:lineRule="auto"/>
        <w:ind w:left="1134" w:hanging="425"/>
        <w:jc w:val="both"/>
        <w:rPr>
          <w:sz w:val="20"/>
          <w:szCs w:val="20"/>
        </w:rPr>
      </w:pPr>
      <w:r w:rsidRPr="001F08A4">
        <w:rPr>
          <w:sz w:val="20"/>
          <w:szCs w:val="20"/>
          <w:shd w:val="clear" w:color="auto" w:fill="FFFFFF"/>
        </w:rPr>
        <w:t xml:space="preserve">1.8 </w:t>
      </w:r>
      <w:r w:rsidRPr="001F08A4">
        <w:rPr>
          <w:sz w:val="20"/>
          <w:szCs w:val="20"/>
        </w:rPr>
        <w:t>пункт 2.11 исключить;</w:t>
      </w:r>
    </w:p>
    <w:p w:rsidR="001F08A4" w:rsidRPr="001F08A4" w:rsidRDefault="001F08A4" w:rsidP="001F08A4">
      <w:pPr>
        <w:pStyle w:val="ad"/>
        <w:autoSpaceDE w:val="0"/>
        <w:autoSpaceDN w:val="0"/>
        <w:adjustRightInd w:val="0"/>
        <w:spacing w:line="240" w:lineRule="auto"/>
        <w:ind w:left="1134" w:hanging="425"/>
        <w:jc w:val="both"/>
        <w:rPr>
          <w:sz w:val="20"/>
          <w:szCs w:val="20"/>
        </w:rPr>
      </w:pPr>
      <w:r w:rsidRPr="001F08A4">
        <w:rPr>
          <w:sz w:val="20"/>
          <w:szCs w:val="20"/>
          <w:shd w:val="clear" w:color="auto" w:fill="FFFFFF"/>
        </w:rPr>
        <w:t xml:space="preserve">1.9 </w:t>
      </w:r>
      <w:r w:rsidRPr="001F08A4">
        <w:rPr>
          <w:sz w:val="20"/>
          <w:szCs w:val="20"/>
        </w:rPr>
        <w:t>пункт 2.13 исключить;</w:t>
      </w:r>
    </w:p>
    <w:p w:rsidR="001F08A4" w:rsidRPr="001F08A4" w:rsidRDefault="001F08A4" w:rsidP="001F08A4">
      <w:pPr>
        <w:pStyle w:val="ad"/>
        <w:autoSpaceDE w:val="0"/>
        <w:autoSpaceDN w:val="0"/>
        <w:adjustRightInd w:val="0"/>
        <w:spacing w:line="240" w:lineRule="auto"/>
        <w:ind w:left="1134" w:hanging="425"/>
        <w:jc w:val="both"/>
        <w:rPr>
          <w:sz w:val="20"/>
          <w:szCs w:val="20"/>
        </w:rPr>
      </w:pPr>
      <w:r w:rsidRPr="001F08A4">
        <w:rPr>
          <w:sz w:val="20"/>
          <w:szCs w:val="20"/>
          <w:shd w:val="clear" w:color="auto" w:fill="FFFFFF"/>
        </w:rPr>
        <w:t xml:space="preserve">1.10 </w:t>
      </w:r>
      <w:r w:rsidRPr="001F08A4">
        <w:rPr>
          <w:sz w:val="20"/>
          <w:szCs w:val="20"/>
        </w:rPr>
        <w:t>пункт 2.14 исключить;</w:t>
      </w:r>
    </w:p>
    <w:p w:rsidR="001F08A4" w:rsidRPr="001F08A4" w:rsidRDefault="001F08A4" w:rsidP="001F08A4">
      <w:pPr>
        <w:pStyle w:val="ad"/>
        <w:autoSpaceDE w:val="0"/>
        <w:autoSpaceDN w:val="0"/>
        <w:adjustRightInd w:val="0"/>
        <w:spacing w:line="240" w:lineRule="auto"/>
        <w:ind w:left="1134" w:hanging="425"/>
        <w:jc w:val="both"/>
        <w:rPr>
          <w:sz w:val="20"/>
          <w:szCs w:val="20"/>
        </w:rPr>
      </w:pPr>
      <w:r w:rsidRPr="001F08A4">
        <w:rPr>
          <w:sz w:val="20"/>
          <w:szCs w:val="20"/>
          <w:shd w:val="clear" w:color="auto" w:fill="FFFFFF"/>
        </w:rPr>
        <w:t xml:space="preserve">1.11 </w:t>
      </w:r>
      <w:r w:rsidRPr="001F08A4">
        <w:rPr>
          <w:sz w:val="20"/>
          <w:szCs w:val="20"/>
        </w:rPr>
        <w:t>пункт 2.17 изложить в следующей редакции:</w:t>
      </w:r>
    </w:p>
    <w:p w:rsidR="001F08A4" w:rsidRPr="001F08A4" w:rsidRDefault="001F08A4" w:rsidP="001F08A4">
      <w:pPr>
        <w:shd w:val="clear" w:color="auto" w:fill="FFFFFF"/>
        <w:spacing w:line="240" w:lineRule="auto"/>
        <w:jc w:val="both"/>
        <w:rPr>
          <w:sz w:val="20"/>
          <w:szCs w:val="20"/>
        </w:rPr>
      </w:pPr>
      <w:r w:rsidRPr="001F08A4">
        <w:rPr>
          <w:sz w:val="20"/>
          <w:szCs w:val="20"/>
          <w:shd w:val="clear" w:color="auto" w:fill="FFFFFF"/>
        </w:rPr>
        <w:t xml:space="preserve">«2.17 </w:t>
      </w:r>
      <w:r w:rsidRPr="001F08A4">
        <w:rPr>
          <w:rStyle w:val="blk"/>
          <w:sz w:val="20"/>
          <w:szCs w:val="20"/>
        </w:rPr>
        <w:t>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F08A4" w:rsidRPr="001F08A4" w:rsidRDefault="001F08A4" w:rsidP="001F08A4">
      <w:pPr>
        <w:shd w:val="clear" w:color="auto" w:fill="FFFFFF"/>
        <w:spacing w:line="240" w:lineRule="auto"/>
        <w:ind w:firstLine="540"/>
        <w:jc w:val="both"/>
        <w:rPr>
          <w:sz w:val="20"/>
          <w:szCs w:val="20"/>
        </w:rPr>
      </w:pPr>
      <w:bookmarkStart w:id="0" w:name="dst835"/>
      <w:bookmarkEnd w:id="0"/>
      <w:r w:rsidRPr="001F08A4">
        <w:rPr>
          <w:rStyle w:val="blk"/>
          <w:sz w:val="20"/>
          <w:szCs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w:t>
      </w:r>
      <w:r w:rsidRPr="001F08A4">
        <w:rPr>
          <w:rStyle w:val="blk"/>
          <w:sz w:val="20"/>
          <w:szCs w:val="20"/>
        </w:rPr>
        <w:lastRenderedPageBreak/>
        <w:t>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2" w:anchor="dst100515" w:history="1">
        <w:r w:rsidRPr="001F08A4">
          <w:rPr>
            <w:rStyle w:val="aa"/>
            <w:color w:val="auto"/>
            <w:sz w:val="20"/>
            <w:szCs w:val="20"/>
          </w:rPr>
          <w:t>пунктами 1</w:t>
        </w:r>
      </w:hyperlink>
      <w:r w:rsidRPr="001F08A4">
        <w:rPr>
          <w:rStyle w:val="blk"/>
          <w:sz w:val="20"/>
          <w:szCs w:val="20"/>
        </w:rPr>
        <w:t> - </w:t>
      </w:r>
      <w:hyperlink r:id="rId13" w:anchor="dst52" w:history="1">
        <w:r w:rsidRPr="001F08A4">
          <w:rPr>
            <w:rStyle w:val="aa"/>
            <w:color w:val="auto"/>
            <w:sz w:val="20"/>
            <w:szCs w:val="20"/>
          </w:rPr>
          <w:t>7 части 10 статьи 40</w:t>
        </w:r>
      </w:hyperlink>
      <w:r w:rsidRPr="001F08A4">
        <w:rPr>
          <w:rStyle w:val="blk"/>
          <w:sz w:val="20"/>
          <w:szCs w:val="20"/>
        </w:rPr>
        <w:t>  Федерального закона</w:t>
      </w:r>
      <w:r w:rsidRPr="001F08A4">
        <w:rPr>
          <w:sz w:val="20"/>
          <w:szCs w:val="20"/>
        </w:rPr>
        <w:t xml:space="preserve"> от 06.10.2003 № 131-ФЗ «Об общих принципах организации местного самоуправления в Российской Федерации»</w:t>
      </w:r>
      <w:r w:rsidRPr="001F08A4">
        <w:rPr>
          <w:rStyle w:val="blk"/>
          <w:sz w:val="20"/>
          <w:szCs w:val="20"/>
        </w:rPr>
        <w:t>.</w:t>
      </w:r>
    </w:p>
    <w:p w:rsidR="001F08A4" w:rsidRPr="001F08A4" w:rsidRDefault="001F08A4" w:rsidP="001F08A4">
      <w:pPr>
        <w:pStyle w:val="ad"/>
        <w:autoSpaceDE w:val="0"/>
        <w:autoSpaceDN w:val="0"/>
        <w:adjustRightInd w:val="0"/>
        <w:spacing w:line="240" w:lineRule="auto"/>
        <w:ind w:left="0" w:firstLine="284"/>
        <w:jc w:val="both"/>
        <w:rPr>
          <w:sz w:val="20"/>
          <w:szCs w:val="20"/>
        </w:rPr>
      </w:pPr>
      <w:r w:rsidRPr="001F08A4">
        <w:rPr>
          <w:sz w:val="20"/>
          <w:szCs w:val="20"/>
        </w:rPr>
        <w:t>2. Опубликовать настоящее Решение в «Вестник Кайлинского сельсовета» и на официальном сайте администрации Кайлинского сельсовета Мошковского района Новосибирской области</w:t>
      </w:r>
    </w:p>
    <w:p w:rsidR="001F08A4" w:rsidRPr="001F08A4" w:rsidRDefault="001F08A4" w:rsidP="001F08A4">
      <w:pPr>
        <w:spacing w:line="240" w:lineRule="auto"/>
        <w:ind w:firstLine="284"/>
        <w:jc w:val="both"/>
        <w:rPr>
          <w:sz w:val="20"/>
          <w:szCs w:val="20"/>
        </w:rPr>
      </w:pPr>
      <w:r w:rsidRPr="001F08A4">
        <w:rPr>
          <w:sz w:val="20"/>
          <w:szCs w:val="20"/>
        </w:rPr>
        <w:t xml:space="preserve">3. Настоящее Решение вступает в силу после его официального опубликования. </w:t>
      </w:r>
    </w:p>
    <w:p w:rsidR="001F08A4" w:rsidRPr="001F08A4" w:rsidRDefault="001F08A4" w:rsidP="001F08A4">
      <w:pPr>
        <w:spacing w:line="240" w:lineRule="auto"/>
        <w:ind w:firstLine="709"/>
        <w:jc w:val="both"/>
        <w:rPr>
          <w:sz w:val="20"/>
          <w:szCs w:val="20"/>
        </w:rPr>
      </w:pPr>
    </w:p>
    <w:p w:rsidR="001F08A4" w:rsidRDefault="001F08A4" w:rsidP="001F08A4">
      <w:pPr>
        <w:autoSpaceDE w:val="0"/>
        <w:autoSpaceDN w:val="0"/>
        <w:adjustRightInd w:val="0"/>
        <w:spacing w:line="240" w:lineRule="auto"/>
        <w:ind w:firstLine="0"/>
        <w:jc w:val="both"/>
        <w:rPr>
          <w:sz w:val="20"/>
          <w:szCs w:val="20"/>
        </w:rPr>
      </w:pPr>
      <w:r w:rsidRPr="001F08A4">
        <w:rPr>
          <w:sz w:val="20"/>
          <w:szCs w:val="20"/>
        </w:rPr>
        <w:t>Глава Кайлинского сельсовета Мошковског</w:t>
      </w:r>
      <w:r>
        <w:rPr>
          <w:sz w:val="20"/>
          <w:szCs w:val="20"/>
        </w:rPr>
        <w:t>о района</w:t>
      </w:r>
    </w:p>
    <w:p w:rsidR="001F08A4" w:rsidRPr="001F08A4" w:rsidRDefault="001F08A4" w:rsidP="001F08A4">
      <w:pPr>
        <w:autoSpaceDE w:val="0"/>
        <w:autoSpaceDN w:val="0"/>
        <w:adjustRightInd w:val="0"/>
        <w:spacing w:line="240" w:lineRule="auto"/>
        <w:ind w:firstLine="0"/>
        <w:jc w:val="both"/>
        <w:rPr>
          <w:sz w:val="20"/>
          <w:szCs w:val="20"/>
        </w:rPr>
      </w:pPr>
      <w:r>
        <w:rPr>
          <w:sz w:val="20"/>
          <w:szCs w:val="20"/>
        </w:rPr>
        <w:t xml:space="preserve">Новосибирской области                                 </w:t>
      </w:r>
      <w:r w:rsidRPr="001F08A4">
        <w:rPr>
          <w:sz w:val="20"/>
          <w:szCs w:val="20"/>
        </w:rPr>
        <w:t>П.В. Чернов</w:t>
      </w:r>
    </w:p>
    <w:p w:rsidR="001F08A4" w:rsidRPr="001F08A4" w:rsidRDefault="001F08A4" w:rsidP="001F08A4">
      <w:pPr>
        <w:spacing w:line="240" w:lineRule="auto"/>
        <w:ind w:firstLine="0"/>
        <w:jc w:val="both"/>
        <w:rPr>
          <w:sz w:val="20"/>
          <w:szCs w:val="20"/>
        </w:rPr>
      </w:pPr>
    </w:p>
    <w:p w:rsidR="001F08A4" w:rsidRDefault="001F08A4" w:rsidP="001F08A4">
      <w:pPr>
        <w:spacing w:line="240" w:lineRule="auto"/>
        <w:ind w:firstLine="0"/>
        <w:jc w:val="both"/>
        <w:rPr>
          <w:sz w:val="20"/>
          <w:szCs w:val="20"/>
        </w:rPr>
      </w:pPr>
      <w:r w:rsidRPr="001F08A4">
        <w:rPr>
          <w:sz w:val="20"/>
          <w:szCs w:val="20"/>
        </w:rPr>
        <w:t xml:space="preserve">Председатель Совета депутатов </w:t>
      </w:r>
    </w:p>
    <w:p w:rsidR="001F08A4" w:rsidRDefault="001F08A4" w:rsidP="001F08A4">
      <w:pPr>
        <w:spacing w:line="240" w:lineRule="auto"/>
        <w:ind w:firstLine="0"/>
        <w:jc w:val="both"/>
        <w:rPr>
          <w:sz w:val="20"/>
          <w:szCs w:val="20"/>
        </w:rPr>
      </w:pPr>
      <w:r w:rsidRPr="001F08A4">
        <w:rPr>
          <w:sz w:val="20"/>
          <w:szCs w:val="20"/>
        </w:rPr>
        <w:t xml:space="preserve">Кайлинского сельсовета Мошковского района </w:t>
      </w:r>
    </w:p>
    <w:p w:rsidR="001F08A4" w:rsidRPr="001F08A4" w:rsidRDefault="001F08A4" w:rsidP="001F08A4">
      <w:pPr>
        <w:spacing w:line="240" w:lineRule="auto"/>
        <w:ind w:firstLine="0"/>
        <w:jc w:val="both"/>
        <w:rPr>
          <w:sz w:val="20"/>
          <w:szCs w:val="20"/>
        </w:rPr>
      </w:pPr>
      <w:r w:rsidRPr="001F08A4">
        <w:rPr>
          <w:sz w:val="20"/>
          <w:szCs w:val="20"/>
        </w:rPr>
        <w:t>Новосибирской области</w:t>
      </w:r>
      <w:r w:rsidRPr="001F08A4">
        <w:rPr>
          <w:sz w:val="20"/>
          <w:szCs w:val="20"/>
        </w:rPr>
        <w:tab/>
      </w:r>
      <w:r>
        <w:rPr>
          <w:sz w:val="20"/>
          <w:szCs w:val="20"/>
        </w:rPr>
        <w:t xml:space="preserve">                             </w:t>
      </w:r>
      <w:r w:rsidRPr="001F08A4">
        <w:rPr>
          <w:sz w:val="20"/>
          <w:szCs w:val="20"/>
        </w:rPr>
        <w:t>Н.Д. Крупко</w:t>
      </w:r>
    </w:p>
    <w:p w:rsidR="001F08A4" w:rsidRPr="00C55928" w:rsidRDefault="001F08A4" w:rsidP="001F08A4">
      <w:pPr>
        <w:spacing w:line="240" w:lineRule="auto"/>
        <w:jc w:val="both"/>
        <w:rPr>
          <w:bCs/>
        </w:rPr>
      </w:pPr>
    </w:p>
    <w:p w:rsidR="00324336" w:rsidRPr="00324336" w:rsidRDefault="00324336" w:rsidP="00324336">
      <w:pPr>
        <w:spacing w:line="240" w:lineRule="auto"/>
        <w:ind w:firstLine="0"/>
        <w:jc w:val="center"/>
        <w:rPr>
          <w:b/>
          <w:bCs/>
          <w:sz w:val="20"/>
          <w:szCs w:val="20"/>
        </w:rPr>
      </w:pPr>
      <w:r w:rsidRPr="00324336">
        <w:rPr>
          <w:b/>
          <w:bCs/>
          <w:sz w:val="20"/>
          <w:szCs w:val="20"/>
        </w:rPr>
        <w:t>СОВЕТ ДЕПУТАТОВ КАЙЛИНСКОГО СЕЛЬСОВЕТА</w:t>
      </w:r>
    </w:p>
    <w:p w:rsidR="00324336" w:rsidRPr="00324336" w:rsidRDefault="00324336" w:rsidP="00324336">
      <w:pPr>
        <w:spacing w:line="240" w:lineRule="auto"/>
        <w:ind w:firstLine="0"/>
        <w:jc w:val="center"/>
        <w:rPr>
          <w:b/>
          <w:bCs/>
          <w:sz w:val="20"/>
          <w:szCs w:val="20"/>
        </w:rPr>
      </w:pPr>
      <w:r w:rsidRPr="00324336">
        <w:rPr>
          <w:b/>
          <w:bCs/>
          <w:sz w:val="20"/>
          <w:szCs w:val="20"/>
        </w:rPr>
        <w:t>МОШКОВСКОГО РАЙОНА НОВОСИБИРСКОЙ ОБЛАСТИ</w:t>
      </w:r>
    </w:p>
    <w:p w:rsidR="00324336" w:rsidRPr="00324336" w:rsidRDefault="00324336" w:rsidP="00324336">
      <w:pPr>
        <w:spacing w:line="240" w:lineRule="auto"/>
        <w:ind w:firstLine="0"/>
        <w:jc w:val="center"/>
        <w:rPr>
          <w:b/>
          <w:bCs/>
          <w:sz w:val="20"/>
          <w:szCs w:val="20"/>
        </w:rPr>
      </w:pPr>
      <w:r>
        <w:rPr>
          <w:b/>
          <w:bCs/>
          <w:sz w:val="20"/>
          <w:szCs w:val="20"/>
        </w:rPr>
        <w:t xml:space="preserve">РЕШЕНИЕ № </w:t>
      </w:r>
      <w:r w:rsidRPr="00324336">
        <w:rPr>
          <w:b/>
          <w:bCs/>
          <w:sz w:val="20"/>
          <w:szCs w:val="20"/>
        </w:rPr>
        <w:t>153</w:t>
      </w:r>
    </w:p>
    <w:p w:rsidR="00324336" w:rsidRPr="00324336" w:rsidRDefault="00324336" w:rsidP="00324336">
      <w:pPr>
        <w:spacing w:line="240" w:lineRule="auto"/>
        <w:ind w:firstLine="0"/>
        <w:jc w:val="center"/>
        <w:rPr>
          <w:sz w:val="20"/>
          <w:szCs w:val="20"/>
        </w:rPr>
      </w:pPr>
      <w:r w:rsidRPr="00324336">
        <w:rPr>
          <w:sz w:val="20"/>
          <w:szCs w:val="20"/>
        </w:rPr>
        <w:t>Двадцать четвертой сессии пятого созыва</w:t>
      </w:r>
    </w:p>
    <w:p w:rsidR="00324336" w:rsidRPr="00324336" w:rsidRDefault="00324336" w:rsidP="00324336">
      <w:pPr>
        <w:spacing w:line="240" w:lineRule="auto"/>
        <w:ind w:firstLine="0"/>
        <w:jc w:val="center"/>
        <w:rPr>
          <w:sz w:val="20"/>
          <w:szCs w:val="20"/>
        </w:rPr>
      </w:pPr>
      <w:r w:rsidRPr="00324336">
        <w:rPr>
          <w:sz w:val="20"/>
          <w:szCs w:val="20"/>
        </w:rPr>
        <w:t>от 27.07.2018</w:t>
      </w:r>
    </w:p>
    <w:p w:rsidR="00324336" w:rsidRPr="00324336" w:rsidRDefault="00324336" w:rsidP="00324336">
      <w:pPr>
        <w:pStyle w:val="31"/>
        <w:spacing w:line="240" w:lineRule="auto"/>
        <w:ind w:firstLine="0"/>
        <w:jc w:val="center"/>
        <w:rPr>
          <w:sz w:val="20"/>
          <w:szCs w:val="20"/>
        </w:rPr>
      </w:pPr>
      <w:r w:rsidRPr="00324336">
        <w:rPr>
          <w:sz w:val="20"/>
          <w:szCs w:val="20"/>
        </w:rPr>
        <w:t>О внесении изменений в решение № 191 от 21.10.2014 г. «Об определении налоговых ставок, порядка и сроков уплаты земельного налога с 2015 года. В том числе при их уплате за налоговый период 2014 года на территории Кайлинского сельсовета»</w:t>
      </w:r>
    </w:p>
    <w:p w:rsidR="00324336" w:rsidRPr="00324336" w:rsidRDefault="00324336" w:rsidP="00324336">
      <w:pPr>
        <w:pStyle w:val="24"/>
        <w:spacing w:line="240" w:lineRule="auto"/>
        <w:ind w:firstLine="284"/>
        <w:rPr>
          <w:sz w:val="20"/>
          <w:szCs w:val="20"/>
        </w:rPr>
      </w:pPr>
      <w:r w:rsidRPr="00324336">
        <w:rPr>
          <w:sz w:val="20"/>
          <w:szCs w:val="20"/>
        </w:rPr>
        <w:t>В целях приведения в соответствие с законодательством решения Совета депутатов Кайлинского сельсовета от.21.10.2014 № 191 «Об определении налоговых ставок, порядка и сроков уплаты земельного налога с 2015 года» Совет депутатов Кайлинского сельсовета Мошковского района Новосибирской области</w:t>
      </w:r>
      <w:r>
        <w:rPr>
          <w:sz w:val="20"/>
          <w:szCs w:val="20"/>
        </w:rPr>
        <w:t xml:space="preserve"> </w:t>
      </w:r>
      <w:r w:rsidRPr="00324336">
        <w:rPr>
          <w:sz w:val="20"/>
          <w:szCs w:val="20"/>
        </w:rPr>
        <w:t>РЕШИЛ:</w:t>
      </w:r>
    </w:p>
    <w:p w:rsidR="00324336" w:rsidRPr="00324336" w:rsidRDefault="00324336" w:rsidP="00324336">
      <w:pPr>
        <w:spacing w:line="240" w:lineRule="auto"/>
        <w:ind w:firstLine="720"/>
        <w:jc w:val="both"/>
        <w:rPr>
          <w:sz w:val="20"/>
          <w:szCs w:val="20"/>
        </w:rPr>
      </w:pPr>
      <w:r w:rsidRPr="00324336">
        <w:rPr>
          <w:sz w:val="20"/>
          <w:szCs w:val="20"/>
        </w:rPr>
        <w:t>1.Установить ставку налога для Земельных участков, предназначенных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 в размере 1,5%</w:t>
      </w:r>
    </w:p>
    <w:p w:rsidR="00324336" w:rsidRPr="00324336" w:rsidRDefault="00324336" w:rsidP="00324336">
      <w:pPr>
        <w:spacing w:line="240" w:lineRule="auto"/>
        <w:ind w:firstLine="720"/>
        <w:jc w:val="both"/>
        <w:rPr>
          <w:sz w:val="20"/>
          <w:szCs w:val="20"/>
        </w:rPr>
      </w:pPr>
      <w:r w:rsidRPr="00324336">
        <w:rPr>
          <w:sz w:val="20"/>
          <w:szCs w:val="20"/>
        </w:rPr>
        <w:t>2.  Решение опубликовать в периодическом печатном издании «Вестник Кайлинского сельсовета» и разместить на официальном сайте администрации Кайлинского сельсовета.</w:t>
      </w:r>
    </w:p>
    <w:p w:rsidR="00324336" w:rsidRPr="00324336" w:rsidRDefault="00324336" w:rsidP="00324336">
      <w:pPr>
        <w:spacing w:line="240" w:lineRule="auto"/>
        <w:ind w:firstLine="142"/>
        <w:jc w:val="both"/>
        <w:rPr>
          <w:sz w:val="20"/>
          <w:szCs w:val="20"/>
        </w:rPr>
      </w:pPr>
      <w:r w:rsidRPr="00324336">
        <w:rPr>
          <w:sz w:val="20"/>
          <w:szCs w:val="20"/>
        </w:rPr>
        <w:t>3. Решение вступает в силу с момента официального опубликования.</w:t>
      </w:r>
    </w:p>
    <w:p w:rsidR="00324336" w:rsidRPr="00324336" w:rsidRDefault="00324336" w:rsidP="00324336">
      <w:pPr>
        <w:spacing w:line="240" w:lineRule="auto"/>
        <w:ind w:firstLine="142"/>
        <w:jc w:val="both"/>
        <w:rPr>
          <w:sz w:val="20"/>
          <w:szCs w:val="20"/>
        </w:rPr>
      </w:pPr>
    </w:p>
    <w:p w:rsidR="00324336" w:rsidRPr="00324336" w:rsidRDefault="00324336" w:rsidP="00324336">
      <w:pPr>
        <w:spacing w:line="240" w:lineRule="auto"/>
        <w:ind w:firstLine="142"/>
        <w:jc w:val="both"/>
        <w:rPr>
          <w:sz w:val="20"/>
          <w:szCs w:val="20"/>
        </w:rPr>
      </w:pPr>
      <w:r w:rsidRPr="00324336">
        <w:rPr>
          <w:sz w:val="20"/>
          <w:szCs w:val="20"/>
        </w:rPr>
        <w:t>Глава Кайлинского сельсовета</w:t>
      </w:r>
      <w:r>
        <w:rPr>
          <w:sz w:val="20"/>
          <w:szCs w:val="20"/>
        </w:rPr>
        <w:t xml:space="preserve"> </w:t>
      </w:r>
      <w:r w:rsidRPr="00324336">
        <w:rPr>
          <w:sz w:val="20"/>
          <w:szCs w:val="20"/>
        </w:rPr>
        <w:t>Мошковского района</w:t>
      </w:r>
    </w:p>
    <w:p w:rsidR="00324336" w:rsidRPr="00324336" w:rsidRDefault="00324336" w:rsidP="00324336">
      <w:pPr>
        <w:spacing w:line="240" w:lineRule="auto"/>
        <w:ind w:firstLine="142"/>
        <w:jc w:val="both"/>
        <w:rPr>
          <w:sz w:val="20"/>
          <w:szCs w:val="20"/>
        </w:rPr>
      </w:pPr>
      <w:r w:rsidRPr="00324336">
        <w:rPr>
          <w:sz w:val="20"/>
          <w:szCs w:val="20"/>
        </w:rPr>
        <w:t>Новосибирской области                               П.В.Чернов</w:t>
      </w:r>
    </w:p>
    <w:p w:rsidR="00324336" w:rsidRPr="00324336" w:rsidRDefault="00324336" w:rsidP="00324336">
      <w:pPr>
        <w:spacing w:line="240" w:lineRule="auto"/>
        <w:ind w:firstLine="142"/>
        <w:jc w:val="both"/>
        <w:rPr>
          <w:sz w:val="20"/>
          <w:szCs w:val="20"/>
        </w:rPr>
      </w:pPr>
      <w:r w:rsidRPr="00324336">
        <w:rPr>
          <w:sz w:val="20"/>
          <w:szCs w:val="20"/>
        </w:rPr>
        <w:t>Председатель Совета депутатов</w:t>
      </w:r>
    </w:p>
    <w:p w:rsidR="00324336" w:rsidRDefault="00324336" w:rsidP="00324336">
      <w:pPr>
        <w:spacing w:line="240" w:lineRule="auto"/>
        <w:ind w:firstLine="142"/>
        <w:jc w:val="both"/>
        <w:rPr>
          <w:sz w:val="20"/>
          <w:szCs w:val="20"/>
        </w:rPr>
      </w:pPr>
      <w:r w:rsidRPr="00324336">
        <w:rPr>
          <w:sz w:val="20"/>
          <w:szCs w:val="20"/>
        </w:rPr>
        <w:t>Кайлинского сельсовета Мошковского района</w:t>
      </w:r>
    </w:p>
    <w:p w:rsidR="00CE1614" w:rsidRDefault="00324336" w:rsidP="00324336">
      <w:pPr>
        <w:spacing w:line="240" w:lineRule="auto"/>
        <w:ind w:firstLine="142"/>
        <w:jc w:val="both"/>
        <w:rPr>
          <w:sz w:val="20"/>
          <w:szCs w:val="20"/>
        </w:rPr>
      </w:pPr>
      <w:r w:rsidRPr="00324336">
        <w:rPr>
          <w:sz w:val="20"/>
          <w:szCs w:val="20"/>
        </w:rPr>
        <w:t xml:space="preserve">Новосибирской области                      </w:t>
      </w:r>
      <w:r>
        <w:rPr>
          <w:sz w:val="20"/>
          <w:szCs w:val="20"/>
        </w:rPr>
        <w:t xml:space="preserve">     </w:t>
      </w:r>
      <w:r w:rsidRPr="00324336">
        <w:rPr>
          <w:sz w:val="20"/>
          <w:szCs w:val="20"/>
        </w:rPr>
        <w:t xml:space="preserve">    Н.Д. Крупко</w:t>
      </w:r>
    </w:p>
    <w:p w:rsidR="00324336" w:rsidRPr="00324336" w:rsidRDefault="00324336" w:rsidP="00324336">
      <w:pPr>
        <w:spacing w:line="240" w:lineRule="auto"/>
        <w:ind w:firstLine="0"/>
        <w:jc w:val="center"/>
        <w:rPr>
          <w:b/>
          <w:bCs/>
          <w:sz w:val="20"/>
          <w:szCs w:val="20"/>
        </w:rPr>
      </w:pPr>
      <w:r w:rsidRPr="00324336">
        <w:rPr>
          <w:b/>
          <w:bCs/>
          <w:sz w:val="20"/>
          <w:szCs w:val="20"/>
        </w:rPr>
        <w:lastRenderedPageBreak/>
        <w:t>СОВЕТ ДЕПУТАТОВ КАЙЛИНСКОГО СЕЛЬСОВЕТА</w:t>
      </w:r>
    </w:p>
    <w:p w:rsidR="00324336" w:rsidRPr="00324336" w:rsidRDefault="00324336" w:rsidP="00324336">
      <w:pPr>
        <w:spacing w:line="240" w:lineRule="auto"/>
        <w:ind w:firstLine="0"/>
        <w:jc w:val="center"/>
        <w:rPr>
          <w:b/>
          <w:bCs/>
          <w:sz w:val="20"/>
          <w:szCs w:val="20"/>
        </w:rPr>
      </w:pPr>
      <w:r w:rsidRPr="00324336">
        <w:rPr>
          <w:b/>
          <w:bCs/>
          <w:sz w:val="20"/>
          <w:szCs w:val="20"/>
        </w:rPr>
        <w:t>МОШКОВСКОГО РАЙОНА НОВОСИБИРСКОЙ ОБЛАСТИ</w:t>
      </w:r>
    </w:p>
    <w:p w:rsidR="00324336" w:rsidRPr="00324336" w:rsidRDefault="00324336" w:rsidP="00324336">
      <w:pPr>
        <w:spacing w:line="240" w:lineRule="auto"/>
        <w:ind w:firstLine="0"/>
        <w:jc w:val="center"/>
        <w:rPr>
          <w:b/>
          <w:bCs/>
          <w:sz w:val="20"/>
          <w:szCs w:val="20"/>
        </w:rPr>
      </w:pPr>
      <w:r w:rsidRPr="00324336">
        <w:rPr>
          <w:sz w:val="20"/>
          <w:szCs w:val="20"/>
        </w:rPr>
        <w:t>пятого созыва</w:t>
      </w:r>
    </w:p>
    <w:p w:rsidR="00324336" w:rsidRPr="00324336" w:rsidRDefault="00324336" w:rsidP="00324336">
      <w:pPr>
        <w:spacing w:line="240" w:lineRule="auto"/>
        <w:ind w:firstLine="0"/>
        <w:jc w:val="center"/>
        <w:rPr>
          <w:sz w:val="20"/>
          <w:szCs w:val="20"/>
        </w:rPr>
      </w:pPr>
      <w:r w:rsidRPr="00324336">
        <w:rPr>
          <w:b/>
          <w:bCs/>
          <w:sz w:val="20"/>
          <w:szCs w:val="20"/>
        </w:rPr>
        <w:t>РЕШЕНИЕ № 152</w:t>
      </w:r>
    </w:p>
    <w:p w:rsidR="00324336" w:rsidRPr="00324336" w:rsidRDefault="00324336" w:rsidP="00324336">
      <w:pPr>
        <w:spacing w:line="240" w:lineRule="auto"/>
        <w:ind w:firstLine="0"/>
        <w:jc w:val="center"/>
        <w:rPr>
          <w:sz w:val="20"/>
          <w:szCs w:val="20"/>
        </w:rPr>
      </w:pPr>
      <w:r w:rsidRPr="00324336">
        <w:rPr>
          <w:sz w:val="20"/>
          <w:szCs w:val="20"/>
        </w:rPr>
        <w:t>24 сессии</w:t>
      </w:r>
    </w:p>
    <w:p w:rsidR="00324336" w:rsidRPr="00324336" w:rsidRDefault="00324336" w:rsidP="00324336">
      <w:pPr>
        <w:spacing w:line="240" w:lineRule="auto"/>
        <w:ind w:firstLine="0"/>
        <w:jc w:val="center"/>
        <w:rPr>
          <w:sz w:val="20"/>
          <w:szCs w:val="20"/>
        </w:rPr>
      </w:pPr>
      <w:r w:rsidRPr="00324336">
        <w:rPr>
          <w:sz w:val="20"/>
          <w:szCs w:val="20"/>
        </w:rPr>
        <w:t>от 27.07.2018</w:t>
      </w:r>
    </w:p>
    <w:p w:rsidR="00324336" w:rsidRPr="00324336" w:rsidRDefault="00324336" w:rsidP="00324336">
      <w:pPr>
        <w:pStyle w:val="31"/>
        <w:spacing w:line="240" w:lineRule="auto"/>
        <w:rPr>
          <w:sz w:val="20"/>
          <w:szCs w:val="20"/>
        </w:rPr>
      </w:pPr>
      <w:r w:rsidRPr="00324336">
        <w:rPr>
          <w:sz w:val="20"/>
          <w:szCs w:val="20"/>
        </w:rPr>
        <w:t xml:space="preserve">Об утверждении расценок на питьевую воду МУП «Кайлинское ЖКХ» Кайлинского сельсовета </w:t>
      </w:r>
    </w:p>
    <w:p w:rsidR="00324336" w:rsidRPr="00324336" w:rsidRDefault="00324336" w:rsidP="00324336">
      <w:pPr>
        <w:pStyle w:val="ConsPlusNormal0"/>
        <w:jc w:val="both"/>
        <w:outlineLvl w:val="0"/>
        <w:rPr>
          <w:rFonts w:ascii="Times New Roman" w:hAnsi="Times New Roman" w:cs="Times New Roman"/>
          <w:sz w:val="20"/>
          <w:szCs w:val="20"/>
        </w:rPr>
      </w:pPr>
      <w:r w:rsidRPr="00324336">
        <w:rPr>
          <w:rFonts w:ascii="Times New Roman" w:hAnsi="Times New Roman" w:cs="Times New Roman"/>
          <w:sz w:val="20"/>
          <w:szCs w:val="20"/>
        </w:rPr>
        <w:t xml:space="preserve">Руководствуясь постановлением правительства российской Федерации </w:t>
      </w:r>
      <w:r w:rsidRPr="00324336">
        <w:rPr>
          <w:rFonts w:ascii="Times New Roman" w:hAnsi="Times New Roman" w:cs="Times New Roman"/>
          <w:bCs/>
          <w:sz w:val="20"/>
          <w:szCs w:val="20"/>
        </w:rPr>
        <w:t>от 6 мая 2011 г. № 354</w:t>
      </w:r>
      <w:bookmarkStart w:id="1" w:name="Par1"/>
      <w:bookmarkEnd w:id="1"/>
      <w:r w:rsidRPr="00324336">
        <w:rPr>
          <w:rFonts w:ascii="Times New Roman" w:hAnsi="Times New Roman" w:cs="Times New Roman"/>
          <w:bCs/>
          <w:sz w:val="20"/>
          <w:szCs w:val="20"/>
        </w:rPr>
        <w:t xml:space="preserve"> «О ПРЕДОСТАВЛЕНИИ КОММУНАЛЬНЫХ УСЛУГ СОБСТВЕННИКАМ И ПОЛЬЗОВАТЕЛЯМ ПОМЕЩЕНИЙ В МНОГОКВАРТИРНЫХ ДОМАХ И ЖИЛЫХ ДОМОВ»</w:t>
      </w:r>
      <w:r w:rsidRPr="00324336">
        <w:rPr>
          <w:rFonts w:ascii="Times New Roman" w:hAnsi="Times New Roman" w:cs="Times New Roman"/>
          <w:b/>
          <w:bCs/>
          <w:sz w:val="20"/>
          <w:szCs w:val="20"/>
        </w:rPr>
        <w:t xml:space="preserve"> </w:t>
      </w:r>
      <w:r w:rsidRPr="00324336">
        <w:rPr>
          <w:rFonts w:ascii="Times New Roman" w:hAnsi="Times New Roman" w:cs="Times New Roman"/>
          <w:sz w:val="20"/>
          <w:szCs w:val="20"/>
        </w:rPr>
        <w:t>Совет депутатов Кайлинского сельсовета РЕШИЛ:</w:t>
      </w:r>
    </w:p>
    <w:p w:rsidR="00324336" w:rsidRPr="00324336" w:rsidRDefault="00324336" w:rsidP="00324336">
      <w:pPr>
        <w:spacing w:line="240" w:lineRule="auto"/>
        <w:ind w:firstLine="0"/>
        <w:jc w:val="both"/>
        <w:rPr>
          <w:sz w:val="20"/>
          <w:szCs w:val="20"/>
        </w:rPr>
      </w:pPr>
      <w:r w:rsidRPr="00324336">
        <w:rPr>
          <w:sz w:val="20"/>
          <w:szCs w:val="20"/>
        </w:rPr>
        <w:t>1. Утвердить нормативы потребления на питьевую воду в МУП «Кайлинское ЖКХ» Кайлинского сельсовета. (Приложение 1)</w:t>
      </w:r>
    </w:p>
    <w:p w:rsidR="00324336" w:rsidRPr="00324336" w:rsidRDefault="00324336" w:rsidP="00324336">
      <w:pPr>
        <w:spacing w:line="240" w:lineRule="auto"/>
        <w:ind w:firstLine="0"/>
        <w:jc w:val="both"/>
        <w:rPr>
          <w:sz w:val="20"/>
          <w:szCs w:val="20"/>
        </w:rPr>
      </w:pPr>
      <w:r w:rsidRPr="00324336">
        <w:rPr>
          <w:sz w:val="20"/>
          <w:szCs w:val="20"/>
        </w:rPr>
        <w:t>2. Нормативы действуют с 01.07.2018 года.</w:t>
      </w:r>
    </w:p>
    <w:p w:rsidR="00324336" w:rsidRPr="00324336" w:rsidRDefault="00324336" w:rsidP="00324336">
      <w:pPr>
        <w:spacing w:line="240" w:lineRule="auto"/>
        <w:ind w:firstLine="0"/>
        <w:jc w:val="both"/>
        <w:rPr>
          <w:sz w:val="20"/>
          <w:szCs w:val="20"/>
        </w:rPr>
      </w:pPr>
      <w:r w:rsidRPr="00324336">
        <w:rPr>
          <w:sz w:val="20"/>
          <w:szCs w:val="20"/>
        </w:rPr>
        <w:t>3. Решение двенадцатой сессии Совета депутатов Кайлинского сельсовета от от 29.06.2017 №99 считать утратившим силу с момента вступления в силу данного решения.</w:t>
      </w:r>
    </w:p>
    <w:p w:rsidR="00324336" w:rsidRPr="00324336" w:rsidRDefault="00324336" w:rsidP="00324336">
      <w:pPr>
        <w:spacing w:line="240" w:lineRule="auto"/>
        <w:ind w:firstLine="708"/>
        <w:jc w:val="both"/>
        <w:rPr>
          <w:sz w:val="20"/>
          <w:szCs w:val="20"/>
        </w:rPr>
      </w:pPr>
    </w:p>
    <w:p w:rsidR="00324336" w:rsidRPr="00324336" w:rsidRDefault="00324336" w:rsidP="00324336">
      <w:pPr>
        <w:spacing w:line="240" w:lineRule="auto"/>
        <w:ind w:firstLine="0"/>
        <w:jc w:val="both"/>
        <w:rPr>
          <w:sz w:val="20"/>
          <w:szCs w:val="20"/>
        </w:rPr>
      </w:pPr>
      <w:r w:rsidRPr="00324336">
        <w:rPr>
          <w:sz w:val="20"/>
          <w:szCs w:val="20"/>
        </w:rPr>
        <w:t>Глава Кайлинского сельсовета</w:t>
      </w:r>
      <w:r>
        <w:rPr>
          <w:sz w:val="20"/>
          <w:szCs w:val="20"/>
        </w:rPr>
        <w:t xml:space="preserve"> </w:t>
      </w:r>
      <w:r w:rsidRPr="00324336">
        <w:rPr>
          <w:sz w:val="20"/>
          <w:szCs w:val="20"/>
        </w:rPr>
        <w:t>Мошковского района</w:t>
      </w:r>
    </w:p>
    <w:p w:rsidR="00324336" w:rsidRPr="00324336" w:rsidRDefault="00324336" w:rsidP="00324336">
      <w:pPr>
        <w:spacing w:line="240" w:lineRule="auto"/>
        <w:ind w:firstLine="0"/>
        <w:jc w:val="both"/>
        <w:rPr>
          <w:sz w:val="20"/>
          <w:szCs w:val="20"/>
        </w:rPr>
      </w:pPr>
      <w:r w:rsidRPr="00324336">
        <w:rPr>
          <w:sz w:val="20"/>
          <w:szCs w:val="20"/>
        </w:rPr>
        <w:t>Новосибирской области                                  П.В.Чернов</w:t>
      </w:r>
    </w:p>
    <w:p w:rsidR="00324336" w:rsidRPr="00324336" w:rsidRDefault="00324336" w:rsidP="00324336">
      <w:pPr>
        <w:spacing w:line="240" w:lineRule="auto"/>
        <w:ind w:firstLine="0"/>
        <w:jc w:val="both"/>
        <w:rPr>
          <w:sz w:val="20"/>
          <w:szCs w:val="20"/>
        </w:rPr>
      </w:pPr>
    </w:p>
    <w:p w:rsidR="00324336" w:rsidRPr="00324336" w:rsidRDefault="00324336" w:rsidP="00324336">
      <w:pPr>
        <w:spacing w:line="240" w:lineRule="auto"/>
        <w:ind w:firstLine="0"/>
        <w:jc w:val="both"/>
        <w:rPr>
          <w:sz w:val="20"/>
          <w:szCs w:val="20"/>
        </w:rPr>
      </w:pPr>
      <w:r w:rsidRPr="00324336">
        <w:rPr>
          <w:sz w:val="20"/>
          <w:szCs w:val="20"/>
        </w:rPr>
        <w:t>Председатель Совета депутатов</w:t>
      </w:r>
    </w:p>
    <w:p w:rsidR="00324336" w:rsidRPr="00324336" w:rsidRDefault="00324336" w:rsidP="00324336">
      <w:pPr>
        <w:spacing w:line="240" w:lineRule="auto"/>
        <w:ind w:firstLine="0"/>
        <w:jc w:val="both"/>
        <w:rPr>
          <w:sz w:val="20"/>
          <w:szCs w:val="20"/>
        </w:rPr>
      </w:pPr>
      <w:r w:rsidRPr="00324336">
        <w:rPr>
          <w:sz w:val="20"/>
          <w:szCs w:val="20"/>
        </w:rPr>
        <w:t xml:space="preserve">Кайлинского сельсовета </w:t>
      </w:r>
    </w:p>
    <w:p w:rsidR="00324336" w:rsidRPr="00324336" w:rsidRDefault="00324336" w:rsidP="00324336">
      <w:pPr>
        <w:spacing w:line="240" w:lineRule="auto"/>
        <w:ind w:firstLine="0"/>
        <w:jc w:val="both"/>
        <w:rPr>
          <w:sz w:val="20"/>
          <w:szCs w:val="20"/>
        </w:rPr>
      </w:pPr>
      <w:r w:rsidRPr="00324336">
        <w:rPr>
          <w:sz w:val="20"/>
          <w:szCs w:val="20"/>
        </w:rPr>
        <w:t>Мошковского района Новосибирской области                          Н.Д. Крупко</w:t>
      </w:r>
    </w:p>
    <w:p w:rsidR="00324336" w:rsidRPr="00324336" w:rsidRDefault="00324336" w:rsidP="00324336">
      <w:pPr>
        <w:spacing w:line="240" w:lineRule="auto"/>
        <w:jc w:val="right"/>
        <w:rPr>
          <w:sz w:val="20"/>
          <w:szCs w:val="20"/>
        </w:rPr>
      </w:pPr>
      <w:r w:rsidRPr="00324336">
        <w:rPr>
          <w:sz w:val="20"/>
          <w:szCs w:val="20"/>
        </w:rPr>
        <w:t xml:space="preserve">Приложение </w:t>
      </w:r>
    </w:p>
    <w:p w:rsidR="00324336" w:rsidRPr="00324336" w:rsidRDefault="00324336" w:rsidP="00324336">
      <w:pPr>
        <w:spacing w:line="240" w:lineRule="auto"/>
        <w:jc w:val="right"/>
        <w:rPr>
          <w:sz w:val="20"/>
          <w:szCs w:val="20"/>
        </w:rPr>
      </w:pPr>
      <w:r w:rsidRPr="00324336">
        <w:rPr>
          <w:sz w:val="20"/>
          <w:szCs w:val="20"/>
        </w:rPr>
        <w:t>к решению 24 сессии Совета депутатов</w:t>
      </w:r>
    </w:p>
    <w:p w:rsidR="00324336" w:rsidRPr="00324336" w:rsidRDefault="00324336" w:rsidP="00324336">
      <w:pPr>
        <w:spacing w:line="240" w:lineRule="auto"/>
        <w:jc w:val="right"/>
        <w:rPr>
          <w:sz w:val="20"/>
          <w:szCs w:val="20"/>
        </w:rPr>
      </w:pPr>
      <w:r w:rsidRPr="00324336">
        <w:rPr>
          <w:sz w:val="20"/>
          <w:szCs w:val="20"/>
        </w:rPr>
        <w:t xml:space="preserve"> Кайлинского сельсовета </w:t>
      </w:r>
    </w:p>
    <w:p w:rsidR="00324336" w:rsidRPr="00324336" w:rsidRDefault="00324336" w:rsidP="00324336">
      <w:pPr>
        <w:spacing w:line="240" w:lineRule="auto"/>
        <w:jc w:val="right"/>
        <w:rPr>
          <w:sz w:val="20"/>
          <w:szCs w:val="20"/>
        </w:rPr>
      </w:pPr>
      <w:r w:rsidRPr="00324336">
        <w:rPr>
          <w:sz w:val="20"/>
          <w:szCs w:val="20"/>
        </w:rPr>
        <w:t>от 27.07.2018 №152</w:t>
      </w:r>
    </w:p>
    <w:p w:rsidR="00324336" w:rsidRPr="00324336" w:rsidRDefault="00324336" w:rsidP="008F3A33">
      <w:pPr>
        <w:spacing w:line="240" w:lineRule="auto"/>
        <w:ind w:firstLine="0"/>
        <w:jc w:val="center"/>
        <w:rPr>
          <w:sz w:val="20"/>
          <w:szCs w:val="20"/>
        </w:rPr>
      </w:pPr>
      <w:r w:rsidRPr="00324336">
        <w:rPr>
          <w:sz w:val="20"/>
          <w:szCs w:val="20"/>
        </w:rPr>
        <w:t>МУП «Кайлинское ЖКХ» Кайлинского сельсовета Мошковского района Новосибирской области</w:t>
      </w:r>
    </w:p>
    <w:p w:rsidR="00324336" w:rsidRPr="00324336" w:rsidRDefault="00324336" w:rsidP="00324336">
      <w:pPr>
        <w:spacing w:line="240" w:lineRule="auto"/>
        <w:jc w:val="center"/>
        <w:rPr>
          <w:sz w:val="20"/>
          <w:szCs w:val="20"/>
        </w:rPr>
      </w:pPr>
    </w:p>
    <w:p w:rsidR="00324336" w:rsidRPr="00324336" w:rsidRDefault="00324336" w:rsidP="008F3A33">
      <w:pPr>
        <w:spacing w:line="240" w:lineRule="auto"/>
        <w:ind w:firstLine="0"/>
        <w:jc w:val="center"/>
        <w:rPr>
          <w:sz w:val="20"/>
          <w:szCs w:val="20"/>
        </w:rPr>
      </w:pPr>
      <w:r w:rsidRPr="00324336">
        <w:rPr>
          <w:sz w:val="20"/>
          <w:szCs w:val="20"/>
        </w:rPr>
        <w:t>ТАРИФЫ</w:t>
      </w:r>
    </w:p>
    <w:p w:rsidR="00324336" w:rsidRPr="00324336" w:rsidRDefault="008F3A33" w:rsidP="008F3A33">
      <w:pPr>
        <w:spacing w:line="240" w:lineRule="auto"/>
        <w:ind w:firstLine="0"/>
        <w:jc w:val="center"/>
        <w:rPr>
          <w:sz w:val="20"/>
          <w:szCs w:val="20"/>
        </w:rPr>
      </w:pPr>
      <w:r>
        <w:rPr>
          <w:sz w:val="20"/>
          <w:szCs w:val="20"/>
        </w:rPr>
        <w:t>н</w:t>
      </w:r>
      <w:r w:rsidR="00324336" w:rsidRPr="00324336">
        <w:rPr>
          <w:sz w:val="20"/>
          <w:szCs w:val="20"/>
        </w:rPr>
        <w:t>а воду для населения и хоз.нужды по селам Кайлы, Ёлтышево, Глядень, Томилово, Верх-Балта.</w:t>
      </w:r>
    </w:p>
    <w:p w:rsidR="00324336" w:rsidRPr="00324336" w:rsidRDefault="00324336" w:rsidP="008F3A33">
      <w:pPr>
        <w:spacing w:line="240" w:lineRule="auto"/>
        <w:ind w:firstLine="0"/>
        <w:jc w:val="center"/>
        <w:rPr>
          <w:sz w:val="20"/>
          <w:szCs w:val="20"/>
        </w:rPr>
      </w:pPr>
      <w:r w:rsidRPr="00324336">
        <w:rPr>
          <w:sz w:val="20"/>
          <w:szCs w:val="20"/>
        </w:rPr>
        <w:t>с 01.07.2018 г. цена 1 куб.м. – 26,86  руб. с НДС</w:t>
      </w:r>
    </w:p>
    <w:tbl>
      <w:tblPr>
        <w:tblW w:w="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1319"/>
        <w:gridCol w:w="1162"/>
        <w:gridCol w:w="775"/>
      </w:tblGrid>
      <w:tr w:rsidR="00324336" w:rsidRPr="00324336" w:rsidTr="008F3A33">
        <w:trPr>
          <w:trHeight w:val="445"/>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jc w:val="center"/>
              <w:rPr>
                <w:sz w:val="20"/>
                <w:szCs w:val="20"/>
              </w:rPr>
            </w:pPr>
            <w:r w:rsidRPr="00324336">
              <w:rPr>
                <w:sz w:val="20"/>
                <w:szCs w:val="20"/>
              </w:rPr>
              <w:t>Наименование потребителей</w:t>
            </w:r>
          </w:p>
        </w:tc>
        <w:tc>
          <w:tcPr>
            <w:tcW w:w="1319"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hanging="23"/>
              <w:jc w:val="center"/>
              <w:rPr>
                <w:sz w:val="20"/>
                <w:szCs w:val="20"/>
              </w:rPr>
            </w:pPr>
            <w:r w:rsidRPr="00324336">
              <w:rPr>
                <w:sz w:val="20"/>
                <w:szCs w:val="20"/>
              </w:rPr>
              <w:t>Единица потребления</w:t>
            </w:r>
          </w:p>
        </w:tc>
        <w:tc>
          <w:tcPr>
            <w:tcW w:w="1162"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hanging="194"/>
              <w:jc w:val="center"/>
              <w:rPr>
                <w:sz w:val="20"/>
                <w:szCs w:val="20"/>
              </w:rPr>
            </w:pPr>
            <w:r w:rsidRPr="00324336">
              <w:rPr>
                <w:sz w:val="20"/>
                <w:szCs w:val="20"/>
              </w:rPr>
              <w:t>Нормативы потребления</w:t>
            </w:r>
          </w:p>
        </w:tc>
        <w:tc>
          <w:tcPr>
            <w:tcW w:w="775"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right="-116" w:hanging="36"/>
              <w:jc w:val="center"/>
              <w:rPr>
                <w:sz w:val="20"/>
                <w:szCs w:val="20"/>
              </w:rPr>
            </w:pPr>
            <w:r w:rsidRPr="00324336">
              <w:rPr>
                <w:sz w:val="20"/>
                <w:szCs w:val="20"/>
              </w:rPr>
              <w:t>Цена за воду с НДС</w:t>
            </w:r>
          </w:p>
        </w:tc>
      </w:tr>
      <w:tr w:rsidR="00324336" w:rsidRPr="00324336" w:rsidTr="008F3A33">
        <w:trPr>
          <w:trHeight w:val="485"/>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 xml:space="preserve">из уличных водоразборных колонок </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p w:rsidR="00324336" w:rsidRPr="00324336" w:rsidRDefault="00324336" w:rsidP="008F3A33">
            <w:pPr>
              <w:spacing w:line="240" w:lineRule="auto"/>
              <w:ind w:hanging="23"/>
              <w:jc w:val="center"/>
              <w:rPr>
                <w:sz w:val="20"/>
                <w:szCs w:val="20"/>
              </w:rPr>
            </w:pPr>
            <w:r w:rsidRPr="00324336">
              <w:rPr>
                <w:sz w:val="20"/>
                <w:szCs w:val="20"/>
              </w:rPr>
              <w:t>1 человек</w:t>
            </w: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1,583</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jc w:val="center"/>
              <w:rPr>
                <w:b/>
                <w:sz w:val="20"/>
                <w:szCs w:val="20"/>
              </w:rPr>
            </w:pPr>
            <w:r w:rsidRPr="00324336">
              <w:rPr>
                <w:b/>
                <w:sz w:val="20"/>
                <w:szCs w:val="20"/>
              </w:rPr>
              <w:t>42,52</w:t>
            </w:r>
          </w:p>
        </w:tc>
      </w:tr>
      <w:tr w:rsidR="00324336" w:rsidRPr="00324336" w:rsidTr="008F3A33">
        <w:trPr>
          <w:trHeight w:val="685"/>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ж/дома с водопроводом без канализации</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p w:rsidR="00324336" w:rsidRPr="00324336" w:rsidRDefault="00324336" w:rsidP="008F3A33">
            <w:pPr>
              <w:spacing w:line="240" w:lineRule="auto"/>
              <w:ind w:hanging="23"/>
              <w:jc w:val="center"/>
              <w:rPr>
                <w:sz w:val="20"/>
                <w:szCs w:val="20"/>
              </w:rPr>
            </w:pPr>
            <w:r w:rsidRPr="00324336">
              <w:rPr>
                <w:sz w:val="20"/>
                <w:szCs w:val="20"/>
              </w:rPr>
              <w:t>1 человек</w:t>
            </w: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6,382</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rPr>
                <w:b/>
                <w:sz w:val="20"/>
                <w:szCs w:val="20"/>
              </w:rPr>
            </w:pPr>
            <w:r w:rsidRPr="00324336">
              <w:rPr>
                <w:b/>
                <w:sz w:val="20"/>
                <w:szCs w:val="20"/>
                <w:lang w:val="en-US"/>
              </w:rPr>
              <w:t xml:space="preserve">            </w:t>
            </w:r>
            <w:r w:rsidRPr="00324336">
              <w:rPr>
                <w:b/>
                <w:sz w:val="20"/>
                <w:szCs w:val="20"/>
              </w:rPr>
              <w:t>171,42</w:t>
            </w:r>
          </w:p>
        </w:tc>
      </w:tr>
      <w:tr w:rsidR="00324336" w:rsidRPr="00324336" w:rsidTr="008F3A33">
        <w:trPr>
          <w:trHeight w:val="686"/>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ж/дома с водопроводом, канализацией, без туалета</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p w:rsidR="00324336" w:rsidRPr="00324336" w:rsidRDefault="00324336" w:rsidP="008F3A33">
            <w:pPr>
              <w:spacing w:line="240" w:lineRule="auto"/>
              <w:ind w:hanging="23"/>
              <w:jc w:val="center"/>
              <w:rPr>
                <w:sz w:val="20"/>
                <w:szCs w:val="20"/>
              </w:rPr>
            </w:pPr>
            <w:r w:rsidRPr="00324336">
              <w:rPr>
                <w:sz w:val="20"/>
                <w:szCs w:val="20"/>
              </w:rPr>
              <w:t>1 человек</w:t>
            </w: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6,382</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rPr>
                <w:b/>
                <w:sz w:val="20"/>
                <w:szCs w:val="20"/>
              </w:rPr>
            </w:pPr>
            <w:r w:rsidRPr="00324336">
              <w:rPr>
                <w:b/>
                <w:sz w:val="20"/>
                <w:szCs w:val="20"/>
              </w:rPr>
              <w:t xml:space="preserve">            171,42</w:t>
            </w:r>
          </w:p>
        </w:tc>
      </w:tr>
      <w:tr w:rsidR="00324336" w:rsidRPr="00324336" w:rsidTr="008F3A33">
        <w:trPr>
          <w:trHeight w:val="696"/>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ж/дома с водопроводом, канализацией, туалетом</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p w:rsidR="00324336" w:rsidRPr="00324336" w:rsidRDefault="00324336" w:rsidP="008F3A33">
            <w:pPr>
              <w:spacing w:line="240" w:lineRule="auto"/>
              <w:ind w:hanging="23"/>
              <w:jc w:val="center"/>
              <w:rPr>
                <w:sz w:val="20"/>
                <w:szCs w:val="20"/>
              </w:rPr>
            </w:pPr>
            <w:r w:rsidRPr="00324336">
              <w:rPr>
                <w:sz w:val="20"/>
                <w:szCs w:val="20"/>
              </w:rPr>
              <w:t>1 человек</w:t>
            </w: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7,750</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jc w:val="center"/>
              <w:rPr>
                <w:b/>
                <w:sz w:val="20"/>
                <w:szCs w:val="20"/>
              </w:rPr>
            </w:pPr>
            <w:r w:rsidRPr="00324336">
              <w:rPr>
                <w:b/>
                <w:sz w:val="20"/>
                <w:szCs w:val="20"/>
              </w:rPr>
              <w:t>208,17</w:t>
            </w:r>
          </w:p>
        </w:tc>
      </w:tr>
      <w:tr w:rsidR="00324336" w:rsidRPr="00324336" w:rsidTr="008F3A33">
        <w:trPr>
          <w:trHeight w:val="707"/>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lastRenderedPageBreak/>
              <w:t>ж\дома с водопроводом, канализацией, туалетом, ванной</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9,705</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rPr>
                <w:b/>
                <w:sz w:val="20"/>
                <w:szCs w:val="20"/>
              </w:rPr>
            </w:pPr>
            <w:r w:rsidRPr="00324336">
              <w:rPr>
                <w:b/>
                <w:sz w:val="20"/>
                <w:szCs w:val="20"/>
              </w:rPr>
              <w:t>260,68</w:t>
            </w:r>
          </w:p>
        </w:tc>
      </w:tr>
      <w:tr w:rsidR="00324336" w:rsidRPr="00324336" w:rsidTr="008F3A33">
        <w:trPr>
          <w:trHeight w:val="926"/>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 xml:space="preserve">расход воды на полив приусадебных участков, теплиц, </w:t>
            </w:r>
          </w:p>
          <w:p w:rsidR="00324336" w:rsidRPr="00324336" w:rsidRDefault="00324336" w:rsidP="008F3A33">
            <w:pPr>
              <w:spacing w:line="240" w:lineRule="auto"/>
              <w:ind w:firstLine="0"/>
              <w:rPr>
                <w:sz w:val="20"/>
                <w:szCs w:val="20"/>
              </w:rPr>
            </w:pPr>
            <w:r w:rsidRPr="00324336">
              <w:rPr>
                <w:sz w:val="20"/>
                <w:szCs w:val="20"/>
              </w:rPr>
              <w:t>а) полив из шлангов</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r w:rsidRPr="00324336">
              <w:rPr>
                <w:sz w:val="20"/>
                <w:szCs w:val="20"/>
              </w:rPr>
              <w:t>1 м</w:t>
            </w:r>
            <w:r w:rsidRPr="00324336">
              <w:rPr>
                <w:sz w:val="20"/>
                <w:szCs w:val="20"/>
                <w:vertAlign w:val="superscript"/>
              </w:rPr>
              <w:t>3</w:t>
            </w:r>
            <w:r w:rsidRPr="00324336">
              <w:rPr>
                <w:sz w:val="20"/>
                <w:szCs w:val="20"/>
              </w:rPr>
              <w:t xml:space="preserve"> в месяц</w:t>
            </w:r>
          </w:p>
          <w:p w:rsidR="00324336" w:rsidRPr="00324336" w:rsidRDefault="00324336" w:rsidP="008F3A33">
            <w:pPr>
              <w:spacing w:line="240" w:lineRule="auto"/>
              <w:ind w:hanging="23"/>
              <w:jc w:val="center"/>
              <w:rPr>
                <w:sz w:val="20"/>
                <w:szCs w:val="20"/>
              </w:rPr>
            </w:pPr>
          </w:p>
          <w:p w:rsidR="00324336" w:rsidRPr="00324336" w:rsidRDefault="00324336" w:rsidP="008F3A33">
            <w:pPr>
              <w:spacing w:line="240" w:lineRule="auto"/>
              <w:ind w:hanging="23"/>
              <w:jc w:val="center"/>
              <w:rPr>
                <w:sz w:val="20"/>
                <w:szCs w:val="20"/>
              </w:rPr>
            </w:pPr>
            <w:r w:rsidRPr="00324336">
              <w:rPr>
                <w:sz w:val="20"/>
                <w:szCs w:val="20"/>
              </w:rPr>
              <w:t>на 1 кв м</w:t>
            </w:r>
            <w:r w:rsidRPr="00324336">
              <w:rPr>
                <w:sz w:val="20"/>
                <w:szCs w:val="20"/>
                <w:vertAlign w:val="superscript"/>
              </w:rPr>
              <w:t>2</w:t>
            </w: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0,</w:t>
            </w:r>
            <w:r w:rsidRPr="00324336">
              <w:rPr>
                <w:b/>
                <w:sz w:val="20"/>
                <w:szCs w:val="20"/>
                <w:lang w:val="en-US"/>
              </w:rPr>
              <w:t>2</w:t>
            </w:r>
            <w:r w:rsidRPr="00324336">
              <w:rPr>
                <w:b/>
                <w:sz w:val="20"/>
                <w:szCs w:val="20"/>
              </w:rPr>
              <w:t>78</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jc w:val="center"/>
              <w:rPr>
                <w:b/>
                <w:sz w:val="20"/>
                <w:szCs w:val="20"/>
              </w:rPr>
            </w:pPr>
            <w:r w:rsidRPr="00324336">
              <w:rPr>
                <w:b/>
                <w:sz w:val="20"/>
                <w:szCs w:val="20"/>
              </w:rPr>
              <w:t>-</w:t>
            </w:r>
          </w:p>
        </w:tc>
      </w:tr>
      <w:tr w:rsidR="00324336" w:rsidRPr="00324336" w:rsidTr="008F3A33">
        <w:trPr>
          <w:trHeight w:val="685"/>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б) полив из водоразборных колонок</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0,</w:t>
            </w:r>
            <w:r w:rsidRPr="00324336">
              <w:rPr>
                <w:b/>
                <w:sz w:val="20"/>
                <w:szCs w:val="20"/>
                <w:lang w:val="en-US"/>
              </w:rPr>
              <w:t>0</w:t>
            </w:r>
            <w:r w:rsidRPr="00324336">
              <w:rPr>
                <w:b/>
                <w:sz w:val="20"/>
                <w:szCs w:val="20"/>
              </w:rPr>
              <w:t>92</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jc w:val="center"/>
              <w:rPr>
                <w:b/>
                <w:sz w:val="20"/>
                <w:szCs w:val="20"/>
              </w:rPr>
            </w:pPr>
            <w:r w:rsidRPr="00324336">
              <w:rPr>
                <w:b/>
                <w:sz w:val="20"/>
                <w:szCs w:val="20"/>
              </w:rPr>
              <w:t>-</w:t>
            </w:r>
          </w:p>
        </w:tc>
      </w:tr>
      <w:tr w:rsidR="00324336" w:rsidRPr="00324336" w:rsidTr="008F3A33">
        <w:trPr>
          <w:trHeight w:val="1871"/>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на голову скота в период стойлового содержания</w:t>
            </w:r>
          </w:p>
          <w:p w:rsidR="00324336" w:rsidRPr="00324336" w:rsidRDefault="00324336" w:rsidP="008F3A33">
            <w:pPr>
              <w:spacing w:line="240" w:lineRule="auto"/>
              <w:ind w:firstLine="0"/>
              <w:rPr>
                <w:sz w:val="20"/>
                <w:szCs w:val="20"/>
              </w:rPr>
            </w:pPr>
            <w:r w:rsidRPr="00324336">
              <w:rPr>
                <w:sz w:val="20"/>
                <w:szCs w:val="20"/>
              </w:rPr>
              <w:t>а) лошадь</w:t>
            </w:r>
          </w:p>
          <w:p w:rsidR="00324336" w:rsidRPr="00324336" w:rsidRDefault="00324336" w:rsidP="008F3A33">
            <w:pPr>
              <w:spacing w:line="240" w:lineRule="auto"/>
              <w:ind w:firstLine="0"/>
              <w:rPr>
                <w:sz w:val="20"/>
                <w:szCs w:val="20"/>
              </w:rPr>
            </w:pPr>
            <w:r w:rsidRPr="00324336">
              <w:rPr>
                <w:sz w:val="20"/>
                <w:szCs w:val="20"/>
              </w:rPr>
              <w:t>б) корова</w:t>
            </w:r>
          </w:p>
          <w:p w:rsidR="00324336" w:rsidRPr="00324336" w:rsidRDefault="00324336" w:rsidP="008F3A33">
            <w:pPr>
              <w:spacing w:line="240" w:lineRule="auto"/>
              <w:ind w:firstLine="0"/>
              <w:rPr>
                <w:sz w:val="20"/>
                <w:szCs w:val="20"/>
              </w:rPr>
            </w:pPr>
            <w:r w:rsidRPr="00324336">
              <w:rPr>
                <w:sz w:val="20"/>
                <w:szCs w:val="20"/>
              </w:rPr>
              <w:t>в) молодняк КРС</w:t>
            </w:r>
          </w:p>
          <w:p w:rsidR="00324336" w:rsidRPr="00324336" w:rsidRDefault="00324336" w:rsidP="008F3A33">
            <w:pPr>
              <w:spacing w:line="240" w:lineRule="auto"/>
              <w:ind w:firstLine="0"/>
              <w:rPr>
                <w:sz w:val="20"/>
                <w:szCs w:val="20"/>
              </w:rPr>
            </w:pPr>
            <w:r w:rsidRPr="00324336">
              <w:rPr>
                <w:sz w:val="20"/>
                <w:szCs w:val="20"/>
              </w:rPr>
              <w:t>г) свиньи</w:t>
            </w:r>
          </w:p>
          <w:p w:rsidR="00324336" w:rsidRPr="00324336" w:rsidRDefault="00324336" w:rsidP="008F3A33">
            <w:pPr>
              <w:spacing w:line="240" w:lineRule="auto"/>
              <w:ind w:firstLine="0"/>
              <w:rPr>
                <w:sz w:val="20"/>
                <w:szCs w:val="20"/>
              </w:rPr>
            </w:pPr>
            <w:r w:rsidRPr="00324336">
              <w:rPr>
                <w:sz w:val="20"/>
                <w:szCs w:val="20"/>
              </w:rPr>
              <w:t>д) овцы.</w:t>
            </w:r>
          </w:p>
          <w:p w:rsidR="00324336" w:rsidRPr="00324336" w:rsidRDefault="00324336" w:rsidP="008F3A33">
            <w:pPr>
              <w:spacing w:line="240" w:lineRule="auto"/>
              <w:ind w:firstLine="0"/>
              <w:rPr>
                <w:sz w:val="20"/>
                <w:szCs w:val="20"/>
              </w:rPr>
            </w:pPr>
            <w:r w:rsidRPr="00324336">
              <w:rPr>
                <w:sz w:val="20"/>
                <w:szCs w:val="20"/>
              </w:rPr>
              <w:t>е) козы</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p w:rsidR="00324336" w:rsidRDefault="00324336" w:rsidP="008F3A33">
            <w:pPr>
              <w:spacing w:line="240" w:lineRule="auto"/>
              <w:ind w:firstLine="0"/>
              <w:rPr>
                <w:sz w:val="20"/>
                <w:szCs w:val="20"/>
              </w:rPr>
            </w:pPr>
          </w:p>
          <w:p w:rsidR="008F3A33" w:rsidRDefault="008F3A33" w:rsidP="008F3A33">
            <w:pPr>
              <w:spacing w:line="240" w:lineRule="auto"/>
              <w:ind w:firstLine="0"/>
              <w:rPr>
                <w:sz w:val="20"/>
                <w:szCs w:val="20"/>
              </w:rPr>
            </w:pPr>
          </w:p>
          <w:p w:rsidR="008F3A33" w:rsidRPr="00324336" w:rsidRDefault="008F3A33" w:rsidP="008F3A33">
            <w:pPr>
              <w:spacing w:line="240" w:lineRule="auto"/>
              <w:ind w:firstLine="0"/>
              <w:rPr>
                <w:sz w:val="20"/>
                <w:szCs w:val="20"/>
              </w:rPr>
            </w:pPr>
          </w:p>
          <w:p w:rsidR="00324336" w:rsidRPr="00324336" w:rsidRDefault="00324336" w:rsidP="008F3A33">
            <w:pPr>
              <w:spacing w:line="240" w:lineRule="auto"/>
              <w:ind w:hanging="23"/>
              <w:jc w:val="center"/>
              <w:rPr>
                <w:sz w:val="20"/>
                <w:szCs w:val="20"/>
              </w:rPr>
            </w:pPr>
            <w:r w:rsidRPr="00324336">
              <w:rPr>
                <w:sz w:val="20"/>
                <w:szCs w:val="20"/>
              </w:rPr>
              <w:t>1 голова</w:t>
            </w:r>
          </w:p>
          <w:p w:rsidR="00324336" w:rsidRPr="00324336" w:rsidRDefault="00324336" w:rsidP="008F3A33">
            <w:pPr>
              <w:spacing w:line="240" w:lineRule="auto"/>
              <w:ind w:hanging="23"/>
              <w:jc w:val="center"/>
              <w:rPr>
                <w:sz w:val="20"/>
                <w:szCs w:val="20"/>
              </w:rPr>
            </w:pPr>
            <w:r w:rsidRPr="00324336">
              <w:rPr>
                <w:sz w:val="20"/>
                <w:szCs w:val="20"/>
              </w:rPr>
              <w:t>1 голова</w:t>
            </w:r>
          </w:p>
          <w:p w:rsidR="00324336" w:rsidRPr="00324336" w:rsidRDefault="00324336" w:rsidP="008F3A33">
            <w:pPr>
              <w:spacing w:line="240" w:lineRule="auto"/>
              <w:ind w:hanging="23"/>
              <w:jc w:val="center"/>
              <w:rPr>
                <w:sz w:val="20"/>
                <w:szCs w:val="20"/>
              </w:rPr>
            </w:pPr>
            <w:r w:rsidRPr="00324336">
              <w:rPr>
                <w:sz w:val="20"/>
                <w:szCs w:val="20"/>
              </w:rPr>
              <w:t>1 голова</w:t>
            </w:r>
          </w:p>
          <w:p w:rsidR="00324336" w:rsidRPr="00324336" w:rsidRDefault="00324336" w:rsidP="008F3A33">
            <w:pPr>
              <w:spacing w:line="240" w:lineRule="auto"/>
              <w:ind w:hanging="23"/>
              <w:jc w:val="center"/>
              <w:rPr>
                <w:sz w:val="20"/>
                <w:szCs w:val="20"/>
              </w:rPr>
            </w:pPr>
            <w:r w:rsidRPr="00324336">
              <w:rPr>
                <w:sz w:val="20"/>
                <w:szCs w:val="20"/>
              </w:rPr>
              <w:t>1 голова</w:t>
            </w:r>
          </w:p>
          <w:p w:rsidR="00324336" w:rsidRPr="00324336" w:rsidRDefault="00324336" w:rsidP="008F3A33">
            <w:pPr>
              <w:spacing w:line="240" w:lineRule="auto"/>
              <w:ind w:hanging="23"/>
              <w:jc w:val="center"/>
              <w:rPr>
                <w:sz w:val="20"/>
                <w:szCs w:val="20"/>
              </w:rPr>
            </w:pPr>
            <w:r w:rsidRPr="00324336">
              <w:rPr>
                <w:sz w:val="20"/>
                <w:szCs w:val="20"/>
              </w:rPr>
              <w:t>1 голова</w:t>
            </w:r>
          </w:p>
          <w:p w:rsidR="00324336" w:rsidRPr="00324336" w:rsidRDefault="00324336" w:rsidP="008F3A33">
            <w:pPr>
              <w:spacing w:line="240" w:lineRule="auto"/>
              <w:ind w:hanging="23"/>
              <w:rPr>
                <w:sz w:val="20"/>
                <w:szCs w:val="20"/>
              </w:rPr>
            </w:pPr>
            <w:r w:rsidRPr="00324336">
              <w:rPr>
                <w:sz w:val="20"/>
                <w:szCs w:val="20"/>
              </w:rPr>
              <w:t xml:space="preserve">       1 голова</w:t>
            </w:r>
          </w:p>
        </w:tc>
        <w:tc>
          <w:tcPr>
            <w:tcW w:w="1162" w:type="dxa"/>
            <w:tcBorders>
              <w:top w:val="single" w:sz="4" w:space="0" w:color="auto"/>
              <w:left w:val="single" w:sz="4" w:space="0" w:color="auto"/>
              <w:bottom w:val="single" w:sz="4" w:space="0" w:color="auto"/>
              <w:right w:val="single" w:sz="4" w:space="0" w:color="auto"/>
            </w:tcBorders>
          </w:tcPr>
          <w:p w:rsidR="00324336" w:rsidRDefault="00324336" w:rsidP="008F3A33">
            <w:pPr>
              <w:spacing w:line="240" w:lineRule="auto"/>
              <w:ind w:hanging="194"/>
              <w:jc w:val="center"/>
              <w:rPr>
                <w:b/>
                <w:sz w:val="20"/>
                <w:szCs w:val="20"/>
              </w:rPr>
            </w:pPr>
          </w:p>
          <w:p w:rsidR="008F3A33" w:rsidRDefault="008F3A33" w:rsidP="008F3A33">
            <w:pPr>
              <w:spacing w:line="240" w:lineRule="auto"/>
              <w:ind w:hanging="194"/>
              <w:jc w:val="center"/>
              <w:rPr>
                <w:b/>
                <w:sz w:val="20"/>
                <w:szCs w:val="20"/>
              </w:rPr>
            </w:pPr>
          </w:p>
          <w:p w:rsidR="008F3A33" w:rsidRPr="00324336" w:rsidRDefault="008F3A33" w:rsidP="008F3A33">
            <w:pPr>
              <w:spacing w:line="240" w:lineRule="auto"/>
              <w:ind w:hanging="194"/>
              <w:jc w:val="center"/>
              <w:rPr>
                <w:b/>
                <w:sz w:val="20"/>
                <w:szCs w:val="20"/>
              </w:rPr>
            </w:pPr>
          </w:p>
          <w:p w:rsidR="00324336" w:rsidRPr="00324336" w:rsidRDefault="00324336" w:rsidP="008F3A33">
            <w:pPr>
              <w:spacing w:line="240" w:lineRule="auto"/>
              <w:ind w:hanging="194"/>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2,738</w:t>
            </w:r>
          </w:p>
          <w:p w:rsidR="00324336" w:rsidRPr="00324336" w:rsidRDefault="00324336" w:rsidP="008F3A33">
            <w:pPr>
              <w:spacing w:line="240" w:lineRule="auto"/>
              <w:ind w:hanging="194"/>
              <w:jc w:val="center"/>
              <w:rPr>
                <w:b/>
                <w:sz w:val="20"/>
                <w:szCs w:val="20"/>
              </w:rPr>
            </w:pPr>
            <w:r w:rsidRPr="00324336">
              <w:rPr>
                <w:b/>
                <w:sz w:val="20"/>
                <w:szCs w:val="20"/>
              </w:rPr>
              <w:t>2</w:t>
            </w:r>
            <w:r w:rsidRPr="00324336">
              <w:rPr>
                <w:b/>
                <w:sz w:val="20"/>
                <w:szCs w:val="20"/>
                <w:lang w:val="en-US"/>
              </w:rPr>
              <w:t>.</w:t>
            </w:r>
            <w:r w:rsidRPr="00324336">
              <w:rPr>
                <w:b/>
                <w:sz w:val="20"/>
                <w:szCs w:val="20"/>
              </w:rPr>
              <w:t>738</w:t>
            </w:r>
          </w:p>
          <w:p w:rsidR="00324336" w:rsidRPr="00324336" w:rsidRDefault="00324336" w:rsidP="008F3A33">
            <w:pPr>
              <w:spacing w:line="240" w:lineRule="auto"/>
              <w:ind w:hanging="194"/>
              <w:jc w:val="center"/>
              <w:rPr>
                <w:b/>
                <w:sz w:val="20"/>
                <w:szCs w:val="20"/>
              </w:rPr>
            </w:pPr>
            <w:r w:rsidRPr="00324336">
              <w:rPr>
                <w:b/>
                <w:sz w:val="20"/>
                <w:szCs w:val="20"/>
              </w:rPr>
              <w:t>1,370</w:t>
            </w:r>
          </w:p>
          <w:p w:rsidR="00324336" w:rsidRPr="00324336" w:rsidRDefault="00324336" w:rsidP="008F3A33">
            <w:pPr>
              <w:spacing w:line="240" w:lineRule="auto"/>
              <w:ind w:hanging="194"/>
              <w:jc w:val="center"/>
              <w:rPr>
                <w:b/>
                <w:sz w:val="20"/>
                <w:szCs w:val="20"/>
              </w:rPr>
            </w:pPr>
            <w:r w:rsidRPr="00324336">
              <w:rPr>
                <w:b/>
                <w:sz w:val="20"/>
                <w:szCs w:val="20"/>
              </w:rPr>
              <w:t>1,370</w:t>
            </w:r>
          </w:p>
          <w:p w:rsidR="00324336" w:rsidRPr="00324336" w:rsidRDefault="00324336" w:rsidP="008F3A33">
            <w:pPr>
              <w:spacing w:line="240" w:lineRule="auto"/>
              <w:ind w:hanging="194"/>
              <w:jc w:val="center"/>
              <w:rPr>
                <w:b/>
                <w:sz w:val="20"/>
                <w:szCs w:val="20"/>
                <w:lang w:val="en-US"/>
              </w:rPr>
            </w:pPr>
            <w:r w:rsidRPr="00324336">
              <w:rPr>
                <w:b/>
                <w:sz w:val="20"/>
                <w:szCs w:val="20"/>
              </w:rPr>
              <w:t>0,</w:t>
            </w:r>
            <w:r w:rsidRPr="00324336">
              <w:rPr>
                <w:b/>
                <w:sz w:val="20"/>
                <w:szCs w:val="20"/>
                <w:lang w:val="en-US"/>
              </w:rPr>
              <w:t>4</w:t>
            </w:r>
            <w:r w:rsidRPr="00324336">
              <w:rPr>
                <w:b/>
                <w:sz w:val="20"/>
                <w:szCs w:val="20"/>
              </w:rPr>
              <w:t>5</w:t>
            </w:r>
            <w:r w:rsidRPr="00324336">
              <w:rPr>
                <w:b/>
                <w:sz w:val="20"/>
                <w:szCs w:val="20"/>
                <w:lang w:val="en-US"/>
              </w:rPr>
              <w:t>6</w:t>
            </w:r>
          </w:p>
          <w:p w:rsidR="00324336" w:rsidRPr="00324336" w:rsidRDefault="00324336" w:rsidP="008F3A33">
            <w:pPr>
              <w:spacing w:line="240" w:lineRule="auto"/>
              <w:ind w:hanging="194"/>
              <w:rPr>
                <w:b/>
                <w:sz w:val="20"/>
                <w:szCs w:val="20"/>
              </w:rPr>
            </w:pPr>
            <w:r w:rsidRPr="00324336">
              <w:rPr>
                <w:b/>
                <w:sz w:val="20"/>
                <w:szCs w:val="20"/>
              </w:rPr>
              <w:t xml:space="preserve">          0,</w:t>
            </w:r>
            <w:r w:rsidRPr="00324336">
              <w:rPr>
                <w:b/>
                <w:sz w:val="20"/>
                <w:szCs w:val="20"/>
                <w:lang w:val="en-US"/>
              </w:rPr>
              <w:t>1</w:t>
            </w:r>
            <w:r w:rsidRPr="00324336">
              <w:rPr>
                <w:b/>
                <w:sz w:val="20"/>
                <w:szCs w:val="20"/>
              </w:rPr>
              <w:t>14</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Default="00324336" w:rsidP="008F3A33">
            <w:pPr>
              <w:spacing w:line="240" w:lineRule="auto"/>
              <w:ind w:right="-116" w:hanging="36"/>
              <w:rPr>
                <w:b/>
                <w:sz w:val="20"/>
                <w:szCs w:val="20"/>
              </w:rPr>
            </w:pPr>
          </w:p>
          <w:p w:rsidR="008F3A33" w:rsidRDefault="008F3A33" w:rsidP="008F3A33">
            <w:pPr>
              <w:spacing w:line="240" w:lineRule="auto"/>
              <w:ind w:right="-116" w:hanging="36"/>
              <w:rPr>
                <w:b/>
                <w:sz w:val="20"/>
                <w:szCs w:val="20"/>
              </w:rPr>
            </w:pPr>
          </w:p>
          <w:p w:rsidR="008F3A33" w:rsidRPr="00324336" w:rsidRDefault="008F3A33" w:rsidP="008F3A33">
            <w:pPr>
              <w:spacing w:line="240" w:lineRule="auto"/>
              <w:ind w:right="-116" w:hanging="36"/>
              <w:rPr>
                <w:b/>
                <w:sz w:val="20"/>
                <w:szCs w:val="20"/>
              </w:rPr>
            </w:pPr>
          </w:p>
          <w:p w:rsidR="00324336" w:rsidRPr="00324336" w:rsidRDefault="00324336" w:rsidP="008F3A33">
            <w:pPr>
              <w:spacing w:line="240" w:lineRule="auto"/>
              <w:ind w:right="-116" w:hanging="36"/>
              <w:jc w:val="center"/>
              <w:rPr>
                <w:b/>
                <w:sz w:val="20"/>
                <w:szCs w:val="20"/>
              </w:rPr>
            </w:pPr>
            <w:r w:rsidRPr="00324336">
              <w:rPr>
                <w:b/>
                <w:sz w:val="20"/>
                <w:szCs w:val="20"/>
              </w:rPr>
              <w:t>73.55</w:t>
            </w:r>
          </w:p>
          <w:p w:rsidR="00324336" w:rsidRPr="00324336" w:rsidRDefault="00324336" w:rsidP="008F3A33">
            <w:pPr>
              <w:spacing w:line="240" w:lineRule="auto"/>
              <w:ind w:right="-116" w:hanging="36"/>
              <w:jc w:val="center"/>
              <w:rPr>
                <w:b/>
                <w:sz w:val="20"/>
                <w:szCs w:val="20"/>
              </w:rPr>
            </w:pPr>
            <w:r w:rsidRPr="00324336">
              <w:rPr>
                <w:b/>
                <w:sz w:val="20"/>
                <w:szCs w:val="20"/>
              </w:rPr>
              <w:t>73.55</w:t>
            </w:r>
          </w:p>
          <w:p w:rsidR="00324336" w:rsidRPr="00324336" w:rsidRDefault="00324336" w:rsidP="008F3A33">
            <w:pPr>
              <w:spacing w:line="240" w:lineRule="auto"/>
              <w:ind w:right="-116" w:hanging="36"/>
              <w:rPr>
                <w:b/>
                <w:sz w:val="20"/>
                <w:szCs w:val="20"/>
              </w:rPr>
            </w:pPr>
            <w:r w:rsidRPr="00324336">
              <w:rPr>
                <w:b/>
                <w:sz w:val="20"/>
                <w:szCs w:val="20"/>
              </w:rPr>
              <w:t>36.80</w:t>
            </w:r>
          </w:p>
          <w:p w:rsidR="00324336" w:rsidRPr="00324336" w:rsidRDefault="00324336" w:rsidP="008F3A33">
            <w:pPr>
              <w:spacing w:line="240" w:lineRule="auto"/>
              <w:ind w:right="-116" w:hanging="36"/>
              <w:rPr>
                <w:b/>
                <w:sz w:val="20"/>
                <w:szCs w:val="20"/>
              </w:rPr>
            </w:pPr>
            <w:r w:rsidRPr="00324336">
              <w:rPr>
                <w:b/>
                <w:sz w:val="20"/>
                <w:szCs w:val="20"/>
              </w:rPr>
              <w:t>36.80</w:t>
            </w:r>
          </w:p>
          <w:p w:rsidR="00324336" w:rsidRPr="00324336" w:rsidRDefault="00324336" w:rsidP="008F3A33">
            <w:pPr>
              <w:spacing w:line="240" w:lineRule="auto"/>
              <w:ind w:right="-116" w:hanging="36"/>
              <w:jc w:val="center"/>
              <w:rPr>
                <w:b/>
                <w:sz w:val="20"/>
                <w:szCs w:val="20"/>
              </w:rPr>
            </w:pPr>
            <w:r w:rsidRPr="00324336">
              <w:rPr>
                <w:b/>
                <w:sz w:val="20"/>
                <w:szCs w:val="20"/>
              </w:rPr>
              <w:t>12.25</w:t>
            </w:r>
          </w:p>
          <w:p w:rsidR="00324336" w:rsidRPr="00324336" w:rsidRDefault="00324336" w:rsidP="008F3A33">
            <w:pPr>
              <w:spacing w:line="240" w:lineRule="auto"/>
              <w:ind w:right="-116" w:hanging="36"/>
              <w:rPr>
                <w:b/>
                <w:sz w:val="20"/>
                <w:szCs w:val="20"/>
              </w:rPr>
            </w:pPr>
            <w:r w:rsidRPr="00324336">
              <w:rPr>
                <w:b/>
                <w:sz w:val="20"/>
                <w:szCs w:val="20"/>
              </w:rPr>
              <w:t>3,07</w:t>
            </w:r>
          </w:p>
        </w:tc>
      </w:tr>
      <w:tr w:rsidR="00324336" w:rsidRPr="00324336" w:rsidTr="008F3A33">
        <w:trPr>
          <w:trHeight w:val="726"/>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 xml:space="preserve">бани индивидуальные с водопроводом при </w:t>
            </w:r>
          </w:p>
          <w:p w:rsidR="00324336" w:rsidRPr="00324336" w:rsidRDefault="00324336" w:rsidP="008F3A33">
            <w:pPr>
              <w:spacing w:line="240" w:lineRule="auto"/>
              <w:ind w:firstLine="0"/>
              <w:rPr>
                <w:sz w:val="20"/>
                <w:szCs w:val="20"/>
              </w:rPr>
            </w:pPr>
            <w:r w:rsidRPr="00324336">
              <w:rPr>
                <w:sz w:val="20"/>
                <w:szCs w:val="20"/>
              </w:rPr>
              <w:t>4-х разовой помывке в месяц</w:t>
            </w:r>
          </w:p>
        </w:tc>
        <w:tc>
          <w:tcPr>
            <w:tcW w:w="1319"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23"/>
              <w:jc w:val="center"/>
              <w:rPr>
                <w:sz w:val="20"/>
                <w:szCs w:val="20"/>
              </w:rPr>
            </w:pPr>
          </w:p>
          <w:p w:rsidR="00324336" w:rsidRPr="00324336" w:rsidRDefault="00324336" w:rsidP="008F3A33">
            <w:pPr>
              <w:spacing w:line="240" w:lineRule="auto"/>
              <w:ind w:hanging="23"/>
              <w:jc w:val="center"/>
              <w:rPr>
                <w:sz w:val="20"/>
                <w:szCs w:val="20"/>
              </w:rPr>
            </w:pPr>
            <w:r w:rsidRPr="00324336">
              <w:rPr>
                <w:sz w:val="20"/>
                <w:szCs w:val="20"/>
              </w:rPr>
              <w:t>1 человек</w:t>
            </w:r>
          </w:p>
        </w:tc>
        <w:tc>
          <w:tcPr>
            <w:tcW w:w="1162"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hanging="194"/>
              <w:jc w:val="center"/>
              <w:rPr>
                <w:b/>
                <w:sz w:val="20"/>
                <w:szCs w:val="20"/>
              </w:rPr>
            </w:pPr>
          </w:p>
          <w:p w:rsidR="00324336" w:rsidRPr="00324336" w:rsidRDefault="00324336" w:rsidP="008F3A33">
            <w:pPr>
              <w:spacing w:line="240" w:lineRule="auto"/>
              <w:ind w:hanging="194"/>
              <w:jc w:val="center"/>
              <w:rPr>
                <w:b/>
                <w:sz w:val="20"/>
                <w:szCs w:val="20"/>
              </w:rPr>
            </w:pPr>
            <w:r w:rsidRPr="00324336">
              <w:rPr>
                <w:b/>
                <w:sz w:val="20"/>
                <w:szCs w:val="20"/>
              </w:rPr>
              <w:t>0,</w:t>
            </w:r>
            <w:r w:rsidRPr="00324336">
              <w:rPr>
                <w:b/>
                <w:sz w:val="20"/>
                <w:szCs w:val="20"/>
                <w:lang w:val="en-US"/>
              </w:rPr>
              <w:t>3</w:t>
            </w:r>
            <w:r w:rsidRPr="00324336">
              <w:rPr>
                <w:b/>
                <w:sz w:val="20"/>
                <w:szCs w:val="20"/>
              </w:rPr>
              <w:t>26</w:t>
            </w:r>
          </w:p>
        </w:tc>
        <w:tc>
          <w:tcPr>
            <w:tcW w:w="775" w:type="dxa"/>
            <w:tcBorders>
              <w:top w:val="single" w:sz="4" w:space="0" w:color="auto"/>
              <w:left w:val="single" w:sz="4" w:space="0" w:color="auto"/>
              <w:bottom w:val="single" w:sz="4" w:space="0" w:color="auto"/>
              <w:right w:val="single" w:sz="4" w:space="0" w:color="auto"/>
            </w:tcBorders>
          </w:tcPr>
          <w:p w:rsidR="00324336" w:rsidRPr="00324336" w:rsidRDefault="00324336" w:rsidP="008F3A33">
            <w:pPr>
              <w:spacing w:line="240" w:lineRule="auto"/>
              <w:ind w:right="-116" w:hanging="36"/>
              <w:jc w:val="center"/>
              <w:rPr>
                <w:b/>
                <w:sz w:val="20"/>
                <w:szCs w:val="20"/>
              </w:rPr>
            </w:pPr>
          </w:p>
          <w:p w:rsidR="00324336" w:rsidRPr="00324336" w:rsidRDefault="00324336" w:rsidP="008F3A33">
            <w:pPr>
              <w:spacing w:line="240" w:lineRule="auto"/>
              <w:ind w:right="-116" w:hanging="36"/>
              <w:jc w:val="center"/>
              <w:rPr>
                <w:b/>
                <w:sz w:val="20"/>
                <w:szCs w:val="20"/>
              </w:rPr>
            </w:pPr>
            <w:r w:rsidRPr="00324336">
              <w:rPr>
                <w:b/>
                <w:sz w:val="20"/>
                <w:szCs w:val="20"/>
              </w:rPr>
              <w:t>8,76</w:t>
            </w:r>
          </w:p>
        </w:tc>
      </w:tr>
      <w:tr w:rsidR="00324336" w:rsidRPr="00324336" w:rsidTr="008F3A33">
        <w:trPr>
          <w:trHeight w:val="389"/>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firstLine="0"/>
              <w:rPr>
                <w:sz w:val="20"/>
                <w:szCs w:val="20"/>
              </w:rPr>
            </w:pPr>
            <w:r w:rsidRPr="00324336">
              <w:rPr>
                <w:sz w:val="20"/>
                <w:szCs w:val="20"/>
              </w:rPr>
              <w:t xml:space="preserve">Куры ,индейки </w:t>
            </w:r>
          </w:p>
        </w:tc>
        <w:tc>
          <w:tcPr>
            <w:tcW w:w="1319"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hanging="23"/>
              <w:jc w:val="center"/>
              <w:rPr>
                <w:sz w:val="20"/>
                <w:szCs w:val="20"/>
              </w:rPr>
            </w:pPr>
            <w:r w:rsidRPr="00324336">
              <w:rPr>
                <w:sz w:val="20"/>
                <w:szCs w:val="20"/>
              </w:rPr>
              <w:t>1 голова</w:t>
            </w:r>
          </w:p>
        </w:tc>
        <w:tc>
          <w:tcPr>
            <w:tcW w:w="1162"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hanging="194"/>
              <w:jc w:val="center"/>
              <w:rPr>
                <w:b/>
                <w:sz w:val="20"/>
                <w:szCs w:val="20"/>
              </w:rPr>
            </w:pPr>
            <w:r w:rsidRPr="00324336">
              <w:rPr>
                <w:b/>
                <w:sz w:val="20"/>
                <w:szCs w:val="20"/>
              </w:rPr>
              <w:t>0,0</w:t>
            </w:r>
            <w:r w:rsidRPr="00324336">
              <w:rPr>
                <w:b/>
                <w:sz w:val="20"/>
                <w:szCs w:val="20"/>
                <w:lang w:val="en-US"/>
              </w:rPr>
              <w:t>4</w:t>
            </w:r>
            <w:r w:rsidRPr="00324336">
              <w:rPr>
                <w:b/>
                <w:sz w:val="20"/>
                <w:szCs w:val="20"/>
              </w:rPr>
              <w:t>5</w:t>
            </w:r>
          </w:p>
        </w:tc>
        <w:tc>
          <w:tcPr>
            <w:tcW w:w="775"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right="-116" w:hanging="36"/>
              <w:jc w:val="center"/>
              <w:rPr>
                <w:b/>
                <w:sz w:val="20"/>
                <w:szCs w:val="20"/>
              </w:rPr>
            </w:pPr>
            <w:r w:rsidRPr="00324336">
              <w:rPr>
                <w:b/>
                <w:sz w:val="20"/>
                <w:szCs w:val="20"/>
                <w:lang w:val="en-US"/>
              </w:rPr>
              <w:t>1.</w:t>
            </w:r>
            <w:r w:rsidRPr="00324336">
              <w:rPr>
                <w:b/>
                <w:sz w:val="20"/>
                <w:szCs w:val="20"/>
              </w:rPr>
              <w:t>21</w:t>
            </w:r>
          </w:p>
        </w:tc>
      </w:tr>
      <w:tr w:rsidR="00324336" w:rsidRPr="00324336" w:rsidTr="008F3A33">
        <w:trPr>
          <w:trHeight w:val="409"/>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8F3A33" w:rsidP="008F3A33">
            <w:pPr>
              <w:spacing w:line="240" w:lineRule="auto"/>
              <w:ind w:firstLine="0"/>
              <w:rPr>
                <w:sz w:val="20"/>
                <w:szCs w:val="20"/>
              </w:rPr>
            </w:pPr>
            <w:r w:rsidRPr="00324336">
              <w:rPr>
                <w:sz w:val="20"/>
                <w:szCs w:val="20"/>
              </w:rPr>
              <w:t>Утки</w:t>
            </w:r>
            <w:r>
              <w:rPr>
                <w:sz w:val="20"/>
                <w:szCs w:val="20"/>
              </w:rPr>
              <w:t>,</w:t>
            </w:r>
            <w:r w:rsidRPr="00324336">
              <w:rPr>
                <w:sz w:val="20"/>
                <w:szCs w:val="20"/>
              </w:rPr>
              <w:t xml:space="preserve"> гуси</w:t>
            </w:r>
          </w:p>
        </w:tc>
        <w:tc>
          <w:tcPr>
            <w:tcW w:w="1319"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hanging="23"/>
              <w:jc w:val="center"/>
              <w:rPr>
                <w:sz w:val="20"/>
                <w:szCs w:val="20"/>
              </w:rPr>
            </w:pPr>
            <w:r w:rsidRPr="00324336">
              <w:rPr>
                <w:sz w:val="20"/>
                <w:szCs w:val="20"/>
              </w:rPr>
              <w:t>1 голова</w:t>
            </w:r>
          </w:p>
        </w:tc>
        <w:tc>
          <w:tcPr>
            <w:tcW w:w="1162"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hanging="194"/>
              <w:jc w:val="center"/>
              <w:rPr>
                <w:b/>
                <w:sz w:val="20"/>
                <w:szCs w:val="20"/>
              </w:rPr>
            </w:pPr>
            <w:r w:rsidRPr="00324336">
              <w:rPr>
                <w:b/>
                <w:sz w:val="20"/>
                <w:szCs w:val="20"/>
              </w:rPr>
              <w:t>0,0</w:t>
            </w:r>
            <w:r w:rsidRPr="00324336">
              <w:rPr>
                <w:b/>
                <w:sz w:val="20"/>
                <w:szCs w:val="20"/>
                <w:lang w:val="en-US"/>
              </w:rPr>
              <w:t>7</w:t>
            </w:r>
            <w:r w:rsidRPr="00324336">
              <w:rPr>
                <w:b/>
                <w:sz w:val="20"/>
                <w:szCs w:val="20"/>
              </w:rPr>
              <w:t>8</w:t>
            </w:r>
          </w:p>
        </w:tc>
        <w:tc>
          <w:tcPr>
            <w:tcW w:w="775"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spacing w:line="240" w:lineRule="auto"/>
              <w:ind w:right="-116" w:hanging="36"/>
              <w:jc w:val="center"/>
              <w:rPr>
                <w:b/>
                <w:sz w:val="20"/>
                <w:szCs w:val="20"/>
              </w:rPr>
            </w:pPr>
            <w:r w:rsidRPr="00324336">
              <w:rPr>
                <w:b/>
                <w:sz w:val="20"/>
                <w:szCs w:val="20"/>
              </w:rPr>
              <w:t>2.10</w:t>
            </w:r>
          </w:p>
        </w:tc>
      </w:tr>
      <w:tr w:rsidR="00324336" w:rsidRPr="00324336" w:rsidTr="008F3A33">
        <w:trPr>
          <w:trHeight w:val="409"/>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firstLine="0"/>
              <w:rPr>
                <w:sz w:val="20"/>
                <w:szCs w:val="20"/>
              </w:rPr>
            </w:pPr>
            <w:r w:rsidRPr="00324336">
              <w:rPr>
                <w:sz w:val="20"/>
                <w:szCs w:val="20"/>
              </w:rPr>
              <w:t>Лошади ,молодняк</w:t>
            </w:r>
          </w:p>
        </w:tc>
        <w:tc>
          <w:tcPr>
            <w:tcW w:w="1319"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hanging="23"/>
              <w:jc w:val="center"/>
              <w:rPr>
                <w:sz w:val="20"/>
                <w:szCs w:val="20"/>
              </w:rPr>
            </w:pPr>
            <w:r w:rsidRPr="00324336">
              <w:rPr>
                <w:sz w:val="20"/>
                <w:szCs w:val="20"/>
              </w:rPr>
              <w:t>1 голова</w:t>
            </w:r>
          </w:p>
        </w:tc>
        <w:tc>
          <w:tcPr>
            <w:tcW w:w="1162"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hanging="194"/>
              <w:jc w:val="center"/>
              <w:rPr>
                <w:b/>
                <w:sz w:val="20"/>
                <w:szCs w:val="20"/>
              </w:rPr>
            </w:pPr>
            <w:r w:rsidRPr="00324336">
              <w:rPr>
                <w:b/>
                <w:sz w:val="20"/>
                <w:szCs w:val="20"/>
              </w:rPr>
              <w:t>1,598</w:t>
            </w:r>
          </w:p>
        </w:tc>
        <w:tc>
          <w:tcPr>
            <w:tcW w:w="775"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right="-116" w:hanging="36"/>
              <w:rPr>
                <w:b/>
                <w:sz w:val="20"/>
                <w:szCs w:val="20"/>
              </w:rPr>
            </w:pPr>
            <w:bookmarkStart w:id="2" w:name="_GoBack"/>
            <w:bookmarkEnd w:id="2"/>
            <w:r w:rsidRPr="00324336">
              <w:rPr>
                <w:b/>
                <w:sz w:val="20"/>
                <w:szCs w:val="20"/>
              </w:rPr>
              <w:t>42.93</w:t>
            </w:r>
          </w:p>
        </w:tc>
      </w:tr>
      <w:tr w:rsidR="00324336" w:rsidRPr="00324336" w:rsidTr="008F3A33">
        <w:trPr>
          <w:trHeight w:val="409"/>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firstLine="0"/>
              <w:rPr>
                <w:sz w:val="20"/>
                <w:szCs w:val="20"/>
              </w:rPr>
            </w:pPr>
            <w:r w:rsidRPr="00324336">
              <w:rPr>
                <w:sz w:val="20"/>
                <w:szCs w:val="20"/>
              </w:rPr>
              <w:t>Свиньи .молодняк</w:t>
            </w:r>
          </w:p>
        </w:tc>
        <w:tc>
          <w:tcPr>
            <w:tcW w:w="1319"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hanging="23"/>
              <w:jc w:val="center"/>
              <w:rPr>
                <w:sz w:val="20"/>
                <w:szCs w:val="20"/>
              </w:rPr>
            </w:pPr>
            <w:r w:rsidRPr="00324336">
              <w:rPr>
                <w:sz w:val="20"/>
                <w:szCs w:val="20"/>
              </w:rPr>
              <w:t>1 голова</w:t>
            </w:r>
          </w:p>
        </w:tc>
        <w:tc>
          <w:tcPr>
            <w:tcW w:w="1162"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hanging="194"/>
              <w:jc w:val="center"/>
              <w:rPr>
                <w:b/>
                <w:sz w:val="20"/>
                <w:szCs w:val="20"/>
              </w:rPr>
            </w:pPr>
            <w:r w:rsidRPr="00324336">
              <w:rPr>
                <w:b/>
                <w:sz w:val="20"/>
                <w:szCs w:val="20"/>
              </w:rPr>
              <w:t>0,</w:t>
            </w:r>
            <w:r w:rsidRPr="00324336">
              <w:rPr>
                <w:b/>
                <w:sz w:val="20"/>
                <w:szCs w:val="20"/>
                <w:lang w:val="en-US"/>
              </w:rPr>
              <w:t>4</w:t>
            </w:r>
            <w:r w:rsidRPr="00324336">
              <w:rPr>
                <w:b/>
                <w:sz w:val="20"/>
                <w:szCs w:val="20"/>
              </w:rPr>
              <w:t>79</w:t>
            </w:r>
          </w:p>
        </w:tc>
        <w:tc>
          <w:tcPr>
            <w:tcW w:w="775"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right="-116" w:hanging="36"/>
              <w:jc w:val="center"/>
              <w:rPr>
                <w:b/>
                <w:sz w:val="20"/>
                <w:szCs w:val="20"/>
              </w:rPr>
            </w:pPr>
            <w:r w:rsidRPr="00324336">
              <w:rPr>
                <w:b/>
                <w:sz w:val="20"/>
                <w:szCs w:val="20"/>
                <w:lang w:val="en-US"/>
              </w:rPr>
              <w:t>1</w:t>
            </w:r>
            <w:r w:rsidRPr="00324336">
              <w:rPr>
                <w:b/>
                <w:sz w:val="20"/>
                <w:szCs w:val="20"/>
              </w:rPr>
              <w:t>2,87</w:t>
            </w:r>
          </w:p>
        </w:tc>
      </w:tr>
      <w:tr w:rsidR="00324336" w:rsidRPr="00324336" w:rsidTr="008F3A33">
        <w:trPr>
          <w:trHeight w:val="409"/>
        </w:trPr>
        <w:tc>
          <w:tcPr>
            <w:tcW w:w="1816"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firstLine="0"/>
              <w:rPr>
                <w:sz w:val="20"/>
                <w:szCs w:val="20"/>
              </w:rPr>
            </w:pPr>
            <w:r w:rsidRPr="00324336">
              <w:rPr>
                <w:sz w:val="20"/>
                <w:szCs w:val="20"/>
              </w:rPr>
              <w:t>Баня при водоснабжении из уличной колонки</w:t>
            </w:r>
          </w:p>
        </w:tc>
        <w:tc>
          <w:tcPr>
            <w:tcW w:w="1319"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hanging="23"/>
              <w:jc w:val="center"/>
              <w:rPr>
                <w:sz w:val="20"/>
                <w:szCs w:val="20"/>
              </w:rPr>
            </w:pPr>
            <w:r w:rsidRPr="00324336">
              <w:rPr>
                <w:sz w:val="20"/>
                <w:szCs w:val="20"/>
              </w:rPr>
              <w:t>1 человек</w:t>
            </w:r>
          </w:p>
        </w:tc>
        <w:tc>
          <w:tcPr>
            <w:tcW w:w="1162"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hanging="194"/>
              <w:jc w:val="center"/>
              <w:rPr>
                <w:b/>
                <w:sz w:val="20"/>
                <w:szCs w:val="20"/>
              </w:rPr>
            </w:pPr>
            <w:r w:rsidRPr="00324336">
              <w:rPr>
                <w:b/>
                <w:sz w:val="20"/>
                <w:szCs w:val="20"/>
              </w:rPr>
              <w:t>0,195</w:t>
            </w:r>
          </w:p>
        </w:tc>
        <w:tc>
          <w:tcPr>
            <w:tcW w:w="775" w:type="dxa"/>
            <w:tcBorders>
              <w:top w:val="single" w:sz="4" w:space="0" w:color="auto"/>
              <w:left w:val="single" w:sz="4" w:space="0" w:color="auto"/>
              <w:bottom w:val="single" w:sz="4" w:space="0" w:color="auto"/>
              <w:right w:val="single" w:sz="4" w:space="0" w:color="auto"/>
            </w:tcBorders>
            <w:hideMark/>
          </w:tcPr>
          <w:p w:rsidR="00324336" w:rsidRPr="00324336" w:rsidRDefault="00324336" w:rsidP="008F3A33">
            <w:pPr>
              <w:ind w:right="-116" w:hanging="36"/>
              <w:jc w:val="center"/>
              <w:rPr>
                <w:b/>
                <w:sz w:val="20"/>
                <w:szCs w:val="20"/>
              </w:rPr>
            </w:pPr>
            <w:r w:rsidRPr="00324336">
              <w:rPr>
                <w:b/>
                <w:sz w:val="20"/>
                <w:szCs w:val="20"/>
              </w:rPr>
              <w:t>5.24</w:t>
            </w:r>
          </w:p>
        </w:tc>
      </w:tr>
    </w:tbl>
    <w:p w:rsidR="00324336" w:rsidRPr="00324336" w:rsidRDefault="00324336" w:rsidP="00324336">
      <w:pPr>
        <w:rPr>
          <w:sz w:val="20"/>
          <w:szCs w:val="20"/>
        </w:rPr>
      </w:pPr>
    </w:p>
    <w:p w:rsidR="00324336" w:rsidRPr="00324336" w:rsidRDefault="00324336" w:rsidP="008F3A33">
      <w:pPr>
        <w:ind w:firstLine="0"/>
        <w:rPr>
          <w:sz w:val="20"/>
          <w:szCs w:val="20"/>
        </w:rPr>
      </w:pPr>
      <w:r w:rsidRPr="00324336">
        <w:rPr>
          <w:sz w:val="20"/>
          <w:szCs w:val="20"/>
        </w:rPr>
        <w:t>Директор</w:t>
      </w:r>
      <w:r w:rsidR="008F3A33">
        <w:rPr>
          <w:sz w:val="20"/>
          <w:szCs w:val="20"/>
        </w:rPr>
        <w:t xml:space="preserve">   МУП «Кайлинское ЖКХ»       </w:t>
      </w:r>
      <w:r w:rsidRPr="00324336">
        <w:rPr>
          <w:sz w:val="20"/>
          <w:szCs w:val="20"/>
        </w:rPr>
        <w:t xml:space="preserve">Макаренко В.П. </w:t>
      </w:r>
    </w:p>
    <w:p w:rsidR="00324336" w:rsidRPr="00324336" w:rsidRDefault="00324336" w:rsidP="00324336">
      <w:pPr>
        <w:spacing w:line="240" w:lineRule="auto"/>
        <w:ind w:firstLine="142"/>
        <w:jc w:val="both"/>
        <w:rPr>
          <w:sz w:val="20"/>
          <w:szCs w:val="20"/>
        </w:rPr>
      </w:pPr>
    </w:p>
    <w:sectPr w:rsidR="00324336" w:rsidRPr="00324336" w:rsidSect="00C3000F">
      <w:headerReference w:type="even" r:id="rId14"/>
      <w:type w:val="continuous"/>
      <w:pgSz w:w="11906" w:h="16838"/>
      <w:pgMar w:top="1134" w:right="850" w:bottom="1134" w:left="851" w:header="708" w:footer="708" w:gutter="0"/>
      <w:cols w:num="2" w:space="28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63" w:rsidRDefault="00E47F63" w:rsidP="006B73C5">
      <w:pPr>
        <w:spacing w:line="240" w:lineRule="auto"/>
      </w:pPr>
      <w:r>
        <w:separator/>
      </w:r>
    </w:p>
  </w:endnote>
  <w:endnote w:type="continuationSeparator" w:id="0">
    <w:p w:rsidR="00E47F63" w:rsidRDefault="00E47F63"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721253" w:rsidRDefault="00721253">
        <w:pPr>
          <w:pStyle w:val="a5"/>
        </w:pPr>
        <w:r>
          <w:fldChar w:fldCharType="begin"/>
        </w:r>
        <w:r>
          <w:instrText>PAGE   \* MERGEFORMAT</w:instrText>
        </w:r>
        <w:r>
          <w:fldChar w:fldCharType="separate"/>
        </w:r>
        <w:r w:rsidR="008F3A33">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721253" w:rsidRDefault="00721253">
        <w:pPr>
          <w:pStyle w:val="a5"/>
          <w:jc w:val="right"/>
        </w:pPr>
        <w:r>
          <w:fldChar w:fldCharType="begin"/>
        </w:r>
        <w:r>
          <w:instrText>PAGE   \* MERGEFORMAT</w:instrText>
        </w:r>
        <w:r>
          <w:fldChar w:fldCharType="separate"/>
        </w:r>
        <w:r w:rsidR="008F3A3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63" w:rsidRDefault="00E47F63" w:rsidP="006B73C5">
      <w:pPr>
        <w:spacing w:line="240" w:lineRule="auto"/>
      </w:pPr>
      <w:r>
        <w:separator/>
      </w:r>
    </w:p>
  </w:footnote>
  <w:footnote w:type="continuationSeparator" w:id="0">
    <w:p w:rsidR="00E47F63" w:rsidRDefault="00E47F63"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Default="0041463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w:t>
    </w:r>
    <w:r w:rsidR="00721253">
      <w:rPr>
        <w:sz w:val="16"/>
        <w:szCs w:val="16"/>
      </w:rPr>
      <w:t xml:space="preserve">« </w:t>
    </w:r>
    <w:r w:rsidR="0072125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53" w:rsidRPr="008B1C19" w:rsidRDefault="00257B49" w:rsidP="006E3D4F">
    <w:pPr>
      <w:ind w:firstLine="0"/>
      <w:jc w:val="both"/>
      <w:rPr>
        <w:i/>
        <w:sz w:val="16"/>
        <w:szCs w:val="16"/>
      </w:rPr>
    </w:pPr>
    <w:r>
      <w:rPr>
        <w:i/>
        <w:sz w:val="16"/>
        <w:szCs w:val="16"/>
      </w:rPr>
      <w:t>--------№</w:t>
    </w:r>
    <w:r w:rsidR="00A637D0">
      <w:rPr>
        <w:i/>
        <w:sz w:val="16"/>
        <w:szCs w:val="16"/>
      </w:rPr>
      <w:t>8</w:t>
    </w:r>
    <w:r w:rsidR="001F08A4">
      <w:rPr>
        <w:i/>
        <w:sz w:val="16"/>
        <w:szCs w:val="16"/>
      </w:rPr>
      <w:t>6</w:t>
    </w:r>
    <w:r w:rsidR="005A7AE8">
      <w:rPr>
        <w:i/>
        <w:sz w:val="16"/>
        <w:szCs w:val="16"/>
      </w:rPr>
      <w:t xml:space="preserve"> </w:t>
    </w:r>
    <w:r w:rsidR="001F08A4">
      <w:rPr>
        <w:i/>
        <w:sz w:val="16"/>
        <w:szCs w:val="16"/>
      </w:rPr>
      <w:t>27</w:t>
    </w:r>
    <w:r w:rsidR="00721253">
      <w:rPr>
        <w:i/>
        <w:sz w:val="16"/>
        <w:szCs w:val="16"/>
      </w:rPr>
      <w:t xml:space="preserve"> </w:t>
    </w:r>
    <w:r w:rsidR="001F08A4">
      <w:rPr>
        <w:i/>
        <w:sz w:val="16"/>
        <w:szCs w:val="16"/>
      </w:rPr>
      <w:t>июл</w:t>
    </w:r>
    <w:r w:rsidR="00E1752F">
      <w:rPr>
        <w:i/>
        <w:sz w:val="16"/>
        <w:szCs w:val="16"/>
      </w:rPr>
      <w:t>я</w:t>
    </w:r>
    <w:r w:rsidR="00721253">
      <w:rPr>
        <w:i/>
        <w:sz w:val="16"/>
        <w:szCs w:val="16"/>
      </w:rPr>
      <w:t xml:space="preserve"> </w:t>
    </w:r>
    <w:r w:rsidR="00924CB4">
      <w:rPr>
        <w:i/>
        <w:sz w:val="16"/>
        <w:szCs w:val="16"/>
      </w:rPr>
      <w:t>201</w:t>
    </w:r>
    <w:r w:rsidR="0041463C">
      <w:rPr>
        <w:i/>
        <w:sz w:val="16"/>
        <w:szCs w:val="16"/>
      </w:rPr>
      <w:t>8</w:t>
    </w:r>
    <w:r w:rsidR="00DA33F1">
      <w:rPr>
        <w:i/>
        <w:sz w:val="16"/>
        <w:szCs w:val="16"/>
      </w:rPr>
      <w:t xml:space="preserve"> </w:t>
    </w:r>
    <w:r w:rsidR="00924CB4">
      <w:rPr>
        <w:i/>
        <w:sz w:val="16"/>
        <w:szCs w:val="16"/>
      </w:rPr>
      <w:t>года</w:t>
    </w:r>
    <w:r w:rsidR="00965B8D">
      <w:rPr>
        <w:i/>
        <w:sz w:val="16"/>
        <w:szCs w:val="16"/>
      </w:rPr>
      <w:t xml:space="preserve"> </w:t>
    </w:r>
    <w:r w:rsidR="00924CB4">
      <w:rPr>
        <w:i/>
        <w:sz w:val="16"/>
        <w:szCs w:val="16"/>
      </w:rPr>
      <w:t>,</w:t>
    </w:r>
    <w:r w:rsidR="001F08A4">
      <w:rPr>
        <w:i/>
        <w:sz w:val="16"/>
        <w:szCs w:val="16"/>
      </w:rPr>
      <w:t>пятница</w:t>
    </w:r>
    <w:r w:rsidR="00721253">
      <w:rPr>
        <w:i/>
        <w:sz w:val="16"/>
        <w:szCs w:val="16"/>
      </w:rPr>
      <w:t xml:space="preserve"> -----------</w:t>
    </w:r>
    <w:r w:rsidR="00721253">
      <w:rPr>
        <w:sz w:val="16"/>
        <w:szCs w:val="16"/>
      </w:rPr>
      <w:t>----</w:t>
    </w:r>
    <w:r w:rsidR="006C0F3F">
      <w:rPr>
        <w:sz w:val="16"/>
        <w:szCs w:val="16"/>
      </w:rPr>
      <w:t>------------------------</w:t>
    </w:r>
    <w:r w:rsidR="00721253">
      <w:rPr>
        <w:sz w:val="16"/>
        <w:szCs w:val="16"/>
      </w:rPr>
      <w:t>--------</w:t>
    </w:r>
    <w:r w:rsidR="00721253" w:rsidRPr="000664DB">
      <w:rPr>
        <w:sz w:val="16"/>
        <w:szCs w:val="16"/>
      </w:rPr>
      <w:t>-------</w:t>
    </w:r>
    <w:r w:rsidR="00721253">
      <w:rPr>
        <w:sz w:val="16"/>
        <w:szCs w:val="16"/>
      </w:rPr>
      <w:t xml:space="preserve">----------- « </w:t>
    </w:r>
    <w:r w:rsidR="00721253">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E5" w:rsidRDefault="009D53E5">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8F3A33">
      <w:rPr>
        <w:rStyle w:val="afd"/>
        <w:noProof/>
      </w:rPr>
      <w:t>2</w:t>
    </w:r>
    <w:r>
      <w:rPr>
        <w:rStyle w:val="afd"/>
      </w:rPr>
      <w:fldChar w:fldCharType="end"/>
    </w:r>
  </w:p>
  <w:p w:rsidR="00380400" w:rsidRPr="008B1C19" w:rsidRDefault="001F08A4" w:rsidP="00380400">
    <w:pPr>
      <w:ind w:firstLine="0"/>
      <w:jc w:val="both"/>
      <w:rPr>
        <w:i/>
        <w:sz w:val="16"/>
        <w:szCs w:val="16"/>
      </w:rPr>
    </w:pPr>
    <w:r>
      <w:rPr>
        <w:i/>
        <w:sz w:val="16"/>
        <w:szCs w:val="16"/>
      </w:rPr>
      <w:t xml:space="preserve">--------№86 27 июля 2018 года ,пятница </w:t>
    </w:r>
    <w:r>
      <w:rPr>
        <w:i/>
        <w:sz w:val="16"/>
        <w:szCs w:val="16"/>
      </w:rPr>
      <w:t xml:space="preserve">                                                       </w:t>
    </w:r>
    <w:r w:rsidR="00380400">
      <w:rPr>
        <w:sz w:val="16"/>
        <w:szCs w:val="16"/>
      </w:rPr>
      <w:t>------------------------------</w:t>
    </w:r>
    <w:r w:rsidR="00380400" w:rsidRPr="000664DB">
      <w:rPr>
        <w:sz w:val="16"/>
        <w:szCs w:val="16"/>
      </w:rPr>
      <w:t>-------</w:t>
    </w:r>
    <w:r w:rsidR="00380400">
      <w:rPr>
        <w:sz w:val="16"/>
        <w:szCs w:val="16"/>
      </w:rPr>
      <w:t xml:space="preserve">----------- « </w:t>
    </w:r>
    <w:r w:rsidR="00380400">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8"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1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3"/>
  </w:num>
  <w:num w:numId="4">
    <w:abstractNumId w:val="7"/>
  </w:num>
  <w:num w:numId="5">
    <w:abstractNumId w:val="14"/>
  </w:num>
  <w:num w:numId="6">
    <w:abstractNumId w:val="10"/>
  </w:num>
  <w:num w:numId="7">
    <w:abstractNumId w:val="4"/>
  </w:num>
  <w:num w:numId="8">
    <w:abstractNumId w:val="20"/>
  </w:num>
  <w:num w:numId="9">
    <w:abstractNumId w:val="15"/>
  </w:num>
  <w:num w:numId="10">
    <w:abstractNumId w:val="16"/>
  </w:num>
  <w:num w:numId="11">
    <w:abstractNumId w:val="3"/>
  </w:num>
  <w:num w:numId="12">
    <w:abstractNumId w:val="8"/>
  </w:num>
  <w:num w:numId="13">
    <w:abstractNumId w:val="18"/>
  </w:num>
  <w:num w:numId="14">
    <w:abstractNumId w:val="17"/>
  </w:num>
  <w:num w:numId="15">
    <w:abstractNumId w:val="11"/>
  </w:num>
  <w:num w:numId="16">
    <w:abstractNumId w:val="1"/>
  </w:num>
  <w:num w:numId="17">
    <w:abstractNumId w:val="9"/>
  </w:num>
  <w:num w:numId="18">
    <w:abstractNumId w:val="6"/>
  </w:num>
  <w:num w:numId="19">
    <w:abstractNumId w:val="19"/>
  </w:num>
  <w:num w:numId="20">
    <w:abstractNumId w:val="5"/>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E44"/>
    <w:rsid w:val="000C5B40"/>
    <w:rsid w:val="000C7EAB"/>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421"/>
    <w:rsid w:val="001E6BFC"/>
    <w:rsid w:val="001E6C0E"/>
    <w:rsid w:val="001E6C3E"/>
    <w:rsid w:val="001E6CED"/>
    <w:rsid w:val="001F08A4"/>
    <w:rsid w:val="001F3FE8"/>
    <w:rsid w:val="001F4E7A"/>
    <w:rsid w:val="001F6963"/>
    <w:rsid w:val="00201338"/>
    <w:rsid w:val="002018CD"/>
    <w:rsid w:val="002070AC"/>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57B49"/>
    <w:rsid w:val="00261352"/>
    <w:rsid w:val="002613E6"/>
    <w:rsid w:val="00261B8B"/>
    <w:rsid w:val="00263AB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E2B"/>
    <w:rsid w:val="00305668"/>
    <w:rsid w:val="0030570A"/>
    <w:rsid w:val="003057E8"/>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2F13"/>
    <w:rsid w:val="003C4430"/>
    <w:rsid w:val="003D04CC"/>
    <w:rsid w:val="003D0D36"/>
    <w:rsid w:val="003D541D"/>
    <w:rsid w:val="003D67E5"/>
    <w:rsid w:val="003E10D1"/>
    <w:rsid w:val="003E2CAE"/>
    <w:rsid w:val="003E3563"/>
    <w:rsid w:val="003F6F0F"/>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34F3"/>
    <w:rsid w:val="004754D7"/>
    <w:rsid w:val="00476D57"/>
    <w:rsid w:val="00481B02"/>
    <w:rsid w:val="00487AD3"/>
    <w:rsid w:val="00490051"/>
    <w:rsid w:val="004A31D5"/>
    <w:rsid w:val="004A70D2"/>
    <w:rsid w:val="004B07A2"/>
    <w:rsid w:val="004B3BA0"/>
    <w:rsid w:val="004B72AE"/>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3EB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0249"/>
    <w:rsid w:val="00674930"/>
    <w:rsid w:val="00677391"/>
    <w:rsid w:val="0068398C"/>
    <w:rsid w:val="00685379"/>
    <w:rsid w:val="006862D2"/>
    <w:rsid w:val="00686430"/>
    <w:rsid w:val="00686D33"/>
    <w:rsid w:val="006873A2"/>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3F29"/>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C5B91"/>
    <w:rsid w:val="009D53E5"/>
    <w:rsid w:val="009D7B42"/>
    <w:rsid w:val="009E3F77"/>
    <w:rsid w:val="009F0AA9"/>
    <w:rsid w:val="009F0E81"/>
    <w:rsid w:val="009F3857"/>
    <w:rsid w:val="009F4424"/>
    <w:rsid w:val="00A04458"/>
    <w:rsid w:val="00A04C22"/>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709C6"/>
    <w:rsid w:val="00B76CB3"/>
    <w:rsid w:val="00BA1821"/>
    <w:rsid w:val="00BA5D92"/>
    <w:rsid w:val="00BA67A7"/>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614"/>
    <w:rsid w:val="00CE1C18"/>
    <w:rsid w:val="00CE27EC"/>
    <w:rsid w:val="00CE3430"/>
    <w:rsid w:val="00CE372E"/>
    <w:rsid w:val="00CE748A"/>
    <w:rsid w:val="00CF0575"/>
    <w:rsid w:val="00CF7BA0"/>
    <w:rsid w:val="00D00FE3"/>
    <w:rsid w:val="00D016F4"/>
    <w:rsid w:val="00D0173D"/>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1752F"/>
    <w:rsid w:val="00E2331F"/>
    <w:rsid w:val="00E2520A"/>
    <w:rsid w:val="00E40B9A"/>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4260"/>
    <w:rsid w:val="00F557B4"/>
    <w:rsid w:val="00F668D3"/>
    <w:rsid w:val="00F72352"/>
    <w:rsid w:val="00F72EC8"/>
    <w:rsid w:val="00F73A19"/>
    <w:rsid w:val="00F73CD8"/>
    <w:rsid w:val="00F740BA"/>
    <w:rsid w:val="00F741A1"/>
    <w:rsid w:val="00F74809"/>
    <w:rsid w:val="00F77E42"/>
    <w:rsid w:val="00F81D45"/>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2FD51"/>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99"/>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uiPriority w:val="1"/>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01703/0f163aa904e0d0db5ff6f72881cd6077268a701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1703/0f163aa904e0d0db5ff6f72881cd6077268a70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BFBE1-DDB4-46BE-8028-09CC5CD9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1</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88</cp:revision>
  <cp:lastPrinted>2018-01-22T05:40:00Z</cp:lastPrinted>
  <dcterms:created xsi:type="dcterms:W3CDTF">2016-09-21T14:54:00Z</dcterms:created>
  <dcterms:modified xsi:type="dcterms:W3CDTF">2018-08-15T09:12:00Z</dcterms:modified>
</cp:coreProperties>
</file>