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4552C4">
        <w:rPr>
          <w:b/>
          <w:sz w:val="16"/>
          <w:szCs w:val="16"/>
        </w:rPr>
        <w:t xml:space="preserve">                ВЫПУСК    №   20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3C7B3F">
        <w:rPr>
          <w:b/>
          <w:sz w:val="16"/>
          <w:szCs w:val="16"/>
        </w:rPr>
        <w:t xml:space="preserve">                         </w:t>
      </w:r>
      <w:r w:rsidR="00904C27">
        <w:rPr>
          <w:b/>
          <w:sz w:val="16"/>
          <w:szCs w:val="16"/>
        </w:rPr>
        <w:t>22 дека</w:t>
      </w:r>
      <w:r w:rsidR="003C7B3F">
        <w:rPr>
          <w:b/>
          <w:sz w:val="16"/>
          <w:szCs w:val="16"/>
        </w:rPr>
        <w:t>бря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lastRenderedPageBreak/>
        <w:t>СОВЕТ ДЕПУТАТОВ КАЙЛИНСКОГО СЕЛЬСОВЕТА</w:t>
      </w: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МОШКОВСКОГО РАЙОНА НОВОСИБИРСКОЙ ОБЛАСТИ</w:t>
      </w: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шестой созыв</w:t>
      </w:r>
    </w:p>
    <w:p w:rsidR="00533BC4" w:rsidRPr="00533BC4" w:rsidRDefault="00533BC4" w:rsidP="004E4867">
      <w:pPr>
        <w:pStyle w:val="21"/>
        <w:spacing w:line="240" w:lineRule="auto"/>
        <w:ind w:hanging="283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РЕШЕНИЕ</w:t>
      </w:r>
    </w:p>
    <w:p w:rsidR="00533BC4" w:rsidRPr="00533BC4" w:rsidRDefault="00533BC4" w:rsidP="004E4867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 w:rsidRPr="00533BC4">
        <w:rPr>
          <w:sz w:val="18"/>
          <w:szCs w:val="18"/>
        </w:rPr>
        <w:t>пятой сессии</w:t>
      </w:r>
    </w:p>
    <w:p w:rsidR="00533BC4" w:rsidRPr="00533BC4" w:rsidRDefault="00533BC4" w:rsidP="004E4867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 w:rsidRPr="00533BC4">
        <w:rPr>
          <w:sz w:val="18"/>
          <w:szCs w:val="18"/>
        </w:rPr>
        <w:t>от 17.12.2020 г.</w:t>
      </w:r>
      <w:r w:rsidRPr="00533BC4">
        <w:rPr>
          <w:b/>
          <w:sz w:val="18"/>
          <w:szCs w:val="18"/>
        </w:rPr>
        <w:t xml:space="preserve">                                                                   </w:t>
      </w:r>
      <w:r w:rsidRPr="00533BC4">
        <w:rPr>
          <w:sz w:val="18"/>
          <w:szCs w:val="18"/>
        </w:rPr>
        <w:t>№ 24</w:t>
      </w:r>
    </w:p>
    <w:p w:rsidR="004E4867" w:rsidRDefault="00533BC4" w:rsidP="004E486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bCs/>
          <w:sz w:val="18"/>
          <w:szCs w:val="18"/>
        </w:rPr>
        <w:t xml:space="preserve">Об избрании Главы </w:t>
      </w:r>
      <w:proofErr w:type="spellStart"/>
      <w:r w:rsidRPr="00533BC4">
        <w:rPr>
          <w:b/>
          <w:bCs/>
          <w:sz w:val="18"/>
          <w:szCs w:val="18"/>
        </w:rPr>
        <w:t>Кайлинского</w:t>
      </w:r>
      <w:proofErr w:type="spellEnd"/>
      <w:r w:rsidRPr="00533BC4">
        <w:rPr>
          <w:b/>
          <w:bCs/>
          <w:sz w:val="18"/>
          <w:szCs w:val="18"/>
        </w:rPr>
        <w:t xml:space="preserve"> сельсовета</w:t>
      </w: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proofErr w:type="spellStart"/>
      <w:r w:rsidRPr="00533BC4">
        <w:rPr>
          <w:b/>
          <w:bCs/>
          <w:sz w:val="18"/>
          <w:szCs w:val="18"/>
        </w:rPr>
        <w:t>Мошковского</w:t>
      </w:r>
      <w:proofErr w:type="spellEnd"/>
      <w:r w:rsidRPr="00533BC4">
        <w:rPr>
          <w:b/>
          <w:bCs/>
          <w:sz w:val="18"/>
          <w:szCs w:val="18"/>
        </w:rPr>
        <w:t xml:space="preserve"> района Новосибирской области</w:t>
      </w:r>
    </w:p>
    <w:p w:rsidR="00533BC4" w:rsidRPr="00533BC4" w:rsidRDefault="00533BC4" w:rsidP="00533BC4">
      <w:pPr>
        <w:spacing w:line="240" w:lineRule="auto"/>
        <w:jc w:val="center"/>
        <w:rPr>
          <w:b/>
          <w:bCs/>
          <w:sz w:val="18"/>
          <w:szCs w:val="18"/>
        </w:rPr>
      </w:pPr>
    </w:p>
    <w:p w:rsidR="00533BC4" w:rsidRPr="00533BC4" w:rsidRDefault="00533BC4" w:rsidP="00533BC4">
      <w:pPr>
        <w:spacing w:line="240" w:lineRule="auto"/>
        <w:ind w:firstLine="709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В соответствии со статьей 36 Федерального закона от 6 октября 2003 года № 131- 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области, статьи 17</w:t>
      </w:r>
      <w:r w:rsidRPr="00533BC4">
        <w:rPr>
          <w:sz w:val="18"/>
          <w:szCs w:val="18"/>
        </w:rPr>
        <w:tab/>
        <w:t xml:space="preserve">Регламента Совета депутатов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</w:t>
      </w:r>
    </w:p>
    <w:p w:rsidR="00533BC4" w:rsidRPr="00533BC4" w:rsidRDefault="00533BC4" w:rsidP="00533BC4">
      <w:pPr>
        <w:spacing w:line="240" w:lineRule="auto"/>
        <w:ind w:firstLine="709"/>
        <w:jc w:val="both"/>
        <w:rPr>
          <w:sz w:val="18"/>
          <w:szCs w:val="18"/>
        </w:rPr>
      </w:pPr>
      <w:r w:rsidRPr="00533BC4">
        <w:rPr>
          <w:sz w:val="18"/>
          <w:szCs w:val="18"/>
        </w:rPr>
        <w:t>РЕШИЛ:</w:t>
      </w:r>
    </w:p>
    <w:p w:rsidR="00533BC4" w:rsidRPr="00533BC4" w:rsidRDefault="00533BC4" w:rsidP="00533BC4">
      <w:pPr>
        <w:spacing w:line="240" w:lineRule="auto"/>
        <w:ind w:firstLine="426"/>
        <w:jc w:val="both"/>
        <w:rPr>
          <w:sz w:val="18"/>
          <w:szCs w:val="18"/>
        </w:rPr>
      </w:pPr>
      <w:r w:rsidRPr="00533BC4">
        <w:rPr>
          <w:sz w:val="18"/>
          <w:szCs w:val="18"/>
        </w:rPr>
        <w:t>1.</w:t>
      </w:r>
      <w:r w:rsidRPr="00533BC4">
        <w:rPr>
          <w:sz w:val="18"/>
          <w:szCs w:val="18"/>
        </w:rPr>
        <w:tab/>
        <w:t xml:space="preserve"> Избрать Главой</w:t>
      </w:r>
      <w:r w:rsidRPr="00533BC4">
        <w:rPr>
          <w:sz w:val="18"/>
          <w:szCs w:val="18"/>
        </w:rPr>
        <w:tab/>
      </w: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Чернова Петра Владимировича.</w:t>
      </w:r>
    </w:p>
    <w:p w:rsidR="00533BC4" w:rsidRPr="00533BC4" w:rsidRDefault="00533BC4" w:rsidP="00533BC4">
      <w:pPr>
        <w:spacing w:line="240" w:lineRule="auto"/>
        <w:ind w:firstLine="426"/>
        <w:jc w:val="both"/>
        <w:rPr>
          <w:sz w:val="18"/>
          <w:szCs w:val="18"/>
        </w:rPr>
      </w:pPr>
      <w:r w:rsidRPr="00533BC4">
        <w:rPr>
          <w:sz w:val="18"/>
          <w:szCs w:val="18"/>
        </w:rPr>
        <w:t>2.</w:t>
      </w:r>
      <w:r w:rsidRPr="00533BC4">
        <w:rPr>
          <w:sz w:val="18"/>
          <w:szCs w:val="18"/>
        </w:rPr>
        <w:tab/>
        <w:t xml:space="preserve">Настоящее Решение вступает в силу с момента принятия. </w:t>
      </w:r>
    </w:p>
    <w:p w:rsidR="00533BC4" w:rsidRPr="00533BC4" w:rsidRDefault="00533BC4" w:rsidP="00533BC4">
      <w:pPr>
        <w:spacing w:line="240" w:lineRule="auto"/>
        <w:ind w:firstLine="426"/>
        <w:jc w:val="both"/>
        <w:rPr>
          <w:sz w:val="18"/>
          <w:szCs w:val="18"/>
        </w:rPr>
      </w:pPr>
      <w:r w:rsidRPr="00533BC4">
        <w:rPr>
          <w:sz w:val="18"/>
          <w:szCs w:val="18"/>
        </w:rPr>
        <w:t>3.</w:t>
      </w:r>
      <w:r w:rsidRPr="00533BC4">
        <w:rPr>
          <w:sz w:val="18"/>
          <w:szCs w:val="18"/>
        </w:rPr>
        <w:tab/>
        <w:t xml:space="preserve">Настоящее Решение подлежит опубликованию в «Вестник </w:t>
      </w: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сельсовета» и</w:t>
      </w:r>
      <w:r w:rsidRPr="00533BC4">
        <w:rPr>
          <w:sz w:val="18"/>
          <w:szCs w:val="18"/>
        </w:rPr>
        <w:tab/>
        <w:t xml:space="preserve">на официальном сайте администрации </w:t>
      </w: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района.</w:t>
      </w:r>
    </w:p>
    <w:p w:rsidR="00533BC4" w:rsidRPr="00533BC4" w:rsidRDefault="00533BC4" w:rsidP="00533BC4">
      <w:pPr>
        <w:spacing w:line="240" w:lineRule="auto"/>
        <w:jc w:val="both"/>
        <w:rPr>
          <w:sz w:val="18"/>
          <w:szCs w:val="18"/>
        </w:rPr>
      </w:pPr>
    </w:p>
    <w:p w:rsidR="00533BC4" w:rsidRPr="00533BC4" w:rsidRDefault="00533BC4" w:rsidP="00533BC4">
      <w:pPr>
        <w:spacing w:line="240" w:lineRule="auto"/>
        <w:jc w:val="both"/>
        <w:rPr>
          <w:sz w:val="18"/>
          <w:szCs w:val="18"/>
        </w:rPr>
      </w:pPr>
    </w:p>
    <w:p w:rsidR="00533BC4" w:rsidRPr="00533BC4" w:rsidRDefault="00533BC4" w:rsidP="004E4867">
      <w:pPr>
        <w:pStyle w:val="21"/>
        <w:spacing w:line="240" w:lineRule="auto"/>
        <w:ind w:hanging="283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Председатель Совета депутатов </w:t>
      </w:r>
    </w:p>
    <w:p w:rsidR="00533BC4" w:rsidRPr="00533BC4" w:rsidRDefault="00533BC4" w:rsidP="004E4867">
      <w:pPr>
        <w:pStyle w:val="21"/>
        <w:spacing w:line="240" w:lineRule="auto"/>
        <w:ind w:hanging="283"/>
        <w:jc w:val="both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</w:t>
      </w:r>
    </w:p>
    <w:p w:rsidR="00052EA1" w:rsidRDefault="00533BC4" w:rsidP="004E4867">
      <w:pPr>
        <w:spacing w:line="240" w:lineRule="auto"/>
        <w:ind w:firstLine="0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         Н.Д. Крупко</w:t>
      </w:r>
    </w:p>
    <w:p w:rsidR="000F6C92" w:rsidRDefault="000F6C92" w:rsidP="000F6C92">
      <w:pPr>
        <w:spacing w:line="240" w:lineRule="auto"/>
        <w:ind w:firstLine="709"/>
        <w:jc w:val="both"/>
        <w:rPr>
          <w:sz w:val="28"/>
          <w:szCs w:val="28"/>
        </w:rPr>
      </w:pP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АДМИНИСТРАЦИЯ КАЙЛИНСКОГО СЕЛЬСОВЕТА</w:t>
      </w: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МОШКОВСКОГО РАЙОНА НОВОСИБИРСКОЙ ОБЛАСТИ</w:t>
      </w: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ПОСТАНОВЛЕНИЕ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F32CEF" w:rsidP="00593353">
      <w:pPr>
        <w:pStyle w:val="a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</w:t>
      </w:r>
      <w:r w:rsidR="0006442E">
        <w:rPr>
          <w:rFonts w:ascii="Times New Roman" w:hAnsi="Times New Roman"/>
          <w:sz w:val="18"/>
          <w:szCs w:val="18"/>
        </w:rPr>
        <w:t>.12</w:t>
      </w:r>
      <w:r w:rsidR="00593353" w:rsidRPr="00593353">
        <w:rPr>
          <w:rFonts w:ascii="Times New Roman" w:hAnsi="Times New Roman"/>
          <w:sz w:val="18"/>
          <w:szCs w:val="18"/>
        </w:rPr>
        <w:t xml:space="preserve">.2020                                                        </w:t>
      </w:r>
      <w:r w:rsidR="00533BC4">
        <w:rPr>
          <w:rFonts w:ascii="Times New Roman" w:hAnsi="Times New Roman"/>
          <w:sz w:val="18"/>
          <w:szCs w:val="18"/>
        </w:rPr>
        <w:t xml:space="preserve">                            № 74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33BC4" w:rsidRPr="00533BC4" w:rsidRDefault="00533BC4" w:rsidP="00533BC4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33BC4">
        <w:rPr>
          <w:rFonts w:ascii="Times New Roman" w:hAnsi="Times New Roman" w:cs="Times New Roman"/>
          <w:b w:val="0"/>
          <w:sz w:val="18"/>
          <w:szCs w:val="18"/>
        </w:rPr>
        <w:t xml:space="preserve">Об утверждении методики оценки эффективности налоговых льгот (налоговых расходов) </w:t>
      </w:r>
      <w:proofErr w:type="spellStart"/>
      <w:r w:rsidRPr="00533BC4">
        <w:rPr>
          <w:rFonts w:ascii="Times New Roman" w:hAnsi="Times New Roman" w:cs="Times New Roman"/>
          <w:b w:val="0"/>
          <w:sz w:val="18"/>
          <w:szCs w:val="18"/>
        </w:rPr>
        <w:t>Кайлинского</w:t>
      </w:r>
      <w:proofErr w:type="spellEnd"/>
      <w:r w:rsidRPr="00533BC4">
        <w:rPr>
          <w:rFonts w:ascii="Times New Roman" w:hAnsi="Times New Roman" w:cs="Times New Roman"/>
          <w:b w:val="0"/>
          <w:sz w:val="18"/>
          <w:szCs w:val="18"/>
        </w:rPr>
        <w:t xml:space="preserve"> сельсовета </w:t>
      </w:r>
      <w:proofErr w:type="spellStart"/>
      <w:r w:rsidRPr="00533BC4">
        <w:rPr>
          <w:rFonts w:ascii="Times New Roman" w:hAnsi="Times New Roman" w:cs="Times New Roman"/>
          <w:b w:val="0"/>
          <w:sz w:val="18"/>
          <w:szCs w:val="18"/>
        </w:rPr>
        <w:t>Мошковского</w:t>
      </w:r>
      <w:proofErr w:type="spellEnd"/>
      <w:r w:rsidRPr="00533BC4">
        <w:rPr>
          <w:rFonts w:ascii="Times New Roman" w:hAnsi="Times New Roman" w:cs="Times New Roman"/>
          <w:b w:val="0"/>
          <w:sz w:val="18"/>
          <w:szCs w:val="18"/>
        </w:rPr>
        <w:t xml:space="preserve"> района Новосибирской области</w:t>
      </w:r>
    </w:p>
    <w:p w:rsidR="00533BC4" w:rsidRPr="00533BC4" w:rsidRDefault="00533BC4" w:rsidP="00533BC4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33BC4" w:rsidRPr="00533BC4" w:rsidRDefault="00533BC4" w:rsidP="00533BC4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В соответствии со статьей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</w:t>
      </w: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области,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ПОСТАНОВЛЯЮ: </w:t>
      </w:r>
    </w:p>
    <w:p w:rsidR="00533BC4" w:rsidRPr="00533BC4" w:rsidRDefault="00533BC4" w:rsidP="00533BC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33BC4">
        <w:rPr>
          <w:rFonts w:ascii="Times New Roman" w:hAnsi="Times New Roman" w:cs="Times New Roman"/>
          <w:sz w:val="18"/>
          <w:szCs w:val="18"/>
        </w:rPr>
        <w:t xml:space="preserve">1. Утвердить методику оценки эффективности налоговых льгот (налоговых расходов) </w:t>
      </w:r>
      <w:proofErr w:type="spellStart"/>
      <w:r w:rsidRPr="00533BC4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533BC4"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Pr="00533BC4">
        <w:rPr>
          <w:rFonts w:ascii="Times New Roman" w:hAnsi="Times New Roman" w:cs="Times New Roman"/>
          <w:sz w:val="18"/>
          <w:szCs w:val="18"/>
        </w:rPr>
        <w:t>Мошковского</w:t>
      </w:r>
      <w:proofErr w:type="spellEnd"/>
      <w:r w:rsidRPr="00533BC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(приложение).</w:t>
      </w:r>
    </w:p>
    <w:p w:rsidR="00533BC4" w:rsidRPr="00533BC4" w:rsidRDefault="00533BC4" w:rsidP="00533BC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33BC4">
        <w:rPr>
          <w:rFonts w:ascii="Times New Roman" w:eastAsia="Calibri" w:hAnsi="Times New Roman" w:cs="Times New Roman"/>
          <w:sz w:val="18"/>
          <w:szCs w:val="18"/>
          <w:lang w:eastAsia="en-US"/>
        </w:rPr>
        <w:t>2. Настоящее постановление подлежит официальному опубликованию и размещению на официальном сайте поселения в информационно-телекоммуникационной сети «Интернет».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  <w:r w:rsidRPr="00593353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593353">
        <w:rPr>
          <w:rFonts w:ascii="Times New Roman" w:hAnsi="Times New Roman"/>
          <w:sz w:val="18"/>
          <w:szCs w:val="18"/>
        </w:rPr>
        <w:t>Кайлинского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сельсовета    </w:t>
      </w:r>
    </w:p>
    <w:p w:rsid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  <w:proofErr w:type="spellStart"/>
      <w:r w:rsidRPr="00593353">
        <w:rPr>
          <w:rFonts w:ascii="Times New Roman" w:hAnsi="Times New Roman"/>
          <w:sz w:val="18"/>
          <w:szCs w:val="18"/>
        </w:rPr>
        <w:t>Мошковского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района Новосибирской области             П.В. Чернов</w:t>
      </w:r>
    </w:p>
    <w:p w:rsidR="0006442E" w:rsidRDefault="0006442E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06442E" w:rsidRPr="0006442E" w:rsidRDefault="00533BC4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Приложение к</w:t>
      </w:r>
    </w:p>
    <w:p w:rsidR="0006442E" w:rsidRPr="0006442E" w:rsidRDefault="00533BC4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постановлению</w:t>
      </w:r>
      <w:r w:rsidR="0006442E" w:rsidRPr="0006442E">
        <w:rPr>
          <w:kern w:val="2"/>
          <w:sz w:val="18"/>
          <w:szCs w:val="18"/>
        </w:rPr>
        <w:t xml:space="preserve"> администрации </w:t>
      </w:r>
    </w:p>
    <w:p w:rsidR="0006442E" w:rsidRPr="0006442E" w:rsidRDefault="0006442E" w:rsidP="0006442E">
      <w:pPr>
        <w:spacing w:line="240" w:lineRule="auto"/>
        <w:ind w:left="1738" w:firstLine="567"/>
        <w:rPr>
          <w:kern w:val="2"/>
          <w:sz w:val="18"/>
          <w:szCs w:val="18"/>
        </w:rPr>
      </w:pPr>
      <w:proofErr w:type="spellStart"/>
      <w:r w:rsidRPr="0006442E">
        <w:rPr>
          <w:kern w:val="2"/>
          <w:sz w:val="18"/>
          <w:szCs w:val="18"/>
        </w:rPr>
        <w:t>Кайлинского</w:t>
      </w:r>
      <w:proofErr w:type="spellEnd"/>
      <w:r w:rsidRPr="0006442E">
        <w:rPr>
          <w:kern w:val="2"/>
          <w:sz w:val="18"/>
          <w:szCs w:val="18"/>
        </w:rPr>
        <w:t xml:space="preserve"> сельсовета </w:t>
      </w:r>
    </w:p>
    <w:p w:rsidR="0006442E" w:rsidRPr="0006442E" w:rsidRDefault="0006442E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proofErr w:type="spellStart"/>
      <w:r w:rsidRPr="0006442E">
        <w:rPr>
          <w:kern w:val="2"/>
          <w:sz w:val="18"/>
          <w:szCs w:val="18"/>
        </w:rPr>
        <w:t>Мошковского</w:t>
      </w:r>
      <w:proofErr w:type="spellEnd"/>
      <w:r w:rsidRPr="0006442E">
        <w:rPr>
          <w:kern w:val="2"/>
          <w:sz w:val="18"/>
          <w:szCs w:val="18"/>
        </w:rPr>
        <w:t xml:space="preserve"> района </w:t>
      </w:r>
    </w:p>
    <w:p w:rsidR="0006442E" w:rsidRPr="0006442E" w:rsidRDefault="0006442E" w:rsidP="0006442E">
      <w:pPr>
        <w:spacing w:line="240" w:lineRule="auto"/>
        <w:ind w:left="2333" w:hanging="36"/>
        <w:rPr>
          <w:i/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>Новосибирской области</w:t>
      </w:r>
    </w:p>
    <w:p w:rsidR="0006442E" w:rsidRPr="0006442E" w:rsidRDefault="00533BC4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от 22. 12.2020 г. № 74</w:t>
      </w:r>
    </w:p>
    <w:p w:rsidR="00533BC4" w:rsidRPr="00533BC4" w:rsidRDefault="00533BC4" w:rsidP="00533B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33BC4">
        <w:rPr>
          <w:rFonts w:ascii="Times New Roman" w:hAnsi="Times New Roman" w:cs="Times New Roman"/>
          <w:sz w:val="18"/>
          <w:szCs w:val="18"/>
        </w:rPr>
        <w:t xml:space="preserve">Методика оценки эффективности налоговых льгот (налоговых расходов) </w:t>
      </w:r>
      <w:proofErr w:type="spellStart"/>
      <w:r w:rsidRPr="00533BC4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533BC4"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Pr="00533BC4">
        <w:rPr>
          <w:rFonts w:ascii="Times New Roman" w:hAnsi="Times New Roman" w:cs="Times New Roman"/>
          <w:sz w:val="18"/>
          <w:szCs w:val="18"/>
        </w:rPr>
        <w:t>Мошковского</w:t>
      </w:r>
      <w:proofErr w:type="spellEnd"/>
      <w:r w:rsidRPr="00533BC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533BC4" w:rsidRPr="00533BC4" w:rsidRDefault="00533BC4" w:rsidP="00533B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33BC4" w:rsidRPr="00533BC4" w:rsidRDefault="00533BC4" w:rsidP="00533BC4">
      <w:pPr>
        <w:pStyle w:val="ConsPlusNormal"/>
        <w:widowControl/>
        <w:numPr>
          <w:ilvl w:val="0"/>
          <w:numId w:val="46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533BC4">
        <w:rPr>
          <w:rFonts w:ascii="Times New Roman" w:hAnsi="Times New Roman" w:cs="Times New Roman"/>
          <w:sz w:val="18"/>
          <w:szCs w:val="18"/>
        </w:rPr>
        <w:t>Общие положения</w:t>
      </w:r>
    </w:p>
    <w:p w:rsidR="00533BC4" w:rsidRPr="00533BC4" w:rsidRDefault="00533BC4" w:rsidP="00533BC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33BC4" w:rsidRPr="00533BC4" w:rsidRDefault="00533BC4" w:rsidP="00533BC4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533BC4">
        <w:rPr>
          <w:rFonts w:ascii="Times New Roman" w:hAnsi="Times New Roman" w:cs="Times New Roman"/>
          <w:sz w:val="18"/>
          <w:szCs w:val="18"/>
          <w:lang w:eastAsia="en-US"/>
        </w:rPr>
        <w:t>1.  Настоящая методика определяет общие требования к порядку и критериям оценки эффективности налоговых расходов муниципального образования</w:t>
      </w:r>
      <w:r w:rsidRPr="00533B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33BC4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533BC4"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Pr="00533BC4">
        <w:rPr>
          <w:rFonts w:ascii="Times New Roman" w:hAnsi="Times New Roman" w:cs="Times New Roman"/>
          <w:sz w:val="18"/>
          <w:szCs w:val="18"/>
        </w:rPr>
        <w:t>Мошковского</w:t>
      </w:r>
      <w:proofErr w:type="spellEnd"/>
      <w:r w:rsidRPr="00533BC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</w:t>
      </w:r>
      <w:r w:rsidRPr="00533BC4">
        <w:rPr>
          <w:rFonts w:ascii="Times New Roman" w:hAnsi="Times New Roman" w:cs="Times New Roman"/>
          <w:sz w:val="18"/>
          <w:szCs w:val="18"/>
          <w:lang w:eastAsia="en-US"/>
        </w:rPr>
        <w:t>муниципальное образование</w:t>
      </w:r>
      <w:r w:rsidRPr="00533BC4">
        <w:rPr>
          <w:rFonts w:ascii="Times New Roman" w:hAnsi="Times New Roman" w:cs="Times New Roman"/>
          <w:sz w:val="18"/>
          <w:szCs w:val="18"/>
        </w:rPr>
        <w:t>),</w:t>
      </w:r>
      <w:r w:rsidRPr="00533BC4">
        <w:rPr>
          <w:rFonts w:ascii="Times New Roman" w:hAnsi="Times New Roman" w:cs="Times New Roman"/>
          <w:sz w:val="18"/>
          <w:szCs w:val="18"/>
          <w:lang w:eastAsia="en-US"/>
        </w:rPr>
        <w:t xml:space="preserve"> определяет правила проведения оценки эффективности предоставленных (планируемых к предоставлению (пролонгации)) налоговых льгот и пониженных ставок по местным налогам.</w:t>
      </w:r>
    </w:p>
    <w:p w:rsidR="00533BC4" w:rsidRPr="00533BC4" w:rsidRDefault="00533BC4" w:rsidP="00533BC4">
      <w:pPr>
        <w:spacing w:line="240" w:lineRule="auto"/>
        <w:ind w:firstLine="142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В целях настоящей методики:</w:t>
      </w:r>
    </w:p>
    <w:p w:rsidR="00533BC4" w:rsidRPr="00533BC4" w:rsidRDefault="00533BC4" w:rsidP="00533BC4">
      <w:pPr>
        <w:spacing w:line="240" w:lineRule="auto"/>
        <w:ind w:firstLine="142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под налоговыми льготами понимаются установленные актами представительного органа муниципального образования в соответствии со статьей 56 Налогового кодекса Российской Федерации льготы по налогам;</w:t>
      </w:r>
    </w:p>
    <w:p w:rsidR="00533BC4" w:rsidRPr="00533BC4" w:rsidRDefault="00533BC4" w:rsidP="00533BC4">
      <w:pPr>
        <w:spacing w:line="240" w:lineRule="auto"/>
        <w:ind w:firstLine="142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представительного органа муниципального образования в качестве мер муниципальной поддержки в соответствии с целями муниципальных программ и целями социально-экономической политики муниципального образования, не относящимися к муниципальным программам.</w:t>
      </w:r>
    </w:p>
    <w:p w:rsidR="00533BC4" w:rsidRPr="00533BC4" w:rsidRDefault="00533BC4" w:rsidP="00533BC4">
      <w:pPr>
        <w:spacing w:line="240" w:lineRule="auto"/>
        <w:ind w:firstLine="709"/>
        <w:jc w:val="both"/>
        <w:rPr>
          <w:sz w:val="18"/>
          <w:szCs w:val="18"/>
          <w:lang w:eastAsia="en-US"/>
        </w:rPr>
      </w:pPr>
    </w:p>
    <w:p w:rsidR="00533BC4" w:rsidRPr="00533BC4" w:rsidRDefault="00533BC4" w:rsidP="00533BC4">
      <w:pPr>
        <w:numPr>
          <w:ilvl w:val="0"/>
          <w:numId w:val="46"/>
        </w:numPr>
        <w:spacing w:line="240" w:lineRule="auto"/>
        <w:jc w:val="center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Общие требования к порядку и критериям оценки эффективности налоговых льгот (налоговых расходов) муниципального образования</w:t>
      </w:r>
    </w:p>
    <w:p w:rsidR="00533BC4" w:rsidRPr="00533BC4" w:rsidRDefault="00533BC4" w:rsidP="00533BC4">
      <w:pPr>
        <w:spacing w:line="240" w:lineRule="auto"/>
        <w:ind w:left="1080"/>
        <w:rPr>
          <w:sz w:val="18"/>
          <w:szCs w:val="18"/>
          <w:lang w:eastAsia="en-US"/>
        </w:rPr>
      </w:pP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1. Оценка эффективности налоговых льгот (налоговых расходов) муниципального образования осуществляется администрацией </w:t>
      </w: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</w:t>
      </w:r>
      <w:r w:rsidRPr="00533BC4">
        <w:rPr>
          <w:sz w:val="18"/>
          <w:szCs w:val="18"/>
          <w:lang w:eastAsia="en-US"/>
        </w:rPr>
        <w:t xml:space="preserve"> (далее – куратор):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по нераспределенным и непрограммным налоговым льготам (налоговым расходам) – специалистом, определенным Главой муниципального образования.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2. Оценка эффективности налоговых льгот (налоговых расходов) осуществляется в два этапа: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1 этап – оценка целесообразности осуществления налоговых льгот (налоговых расходов);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2 этап – оценка результативности налоговых льгот (налоговых расходов). 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1) социальная – поддержка отдельных категорий граждан;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lastRenderedPageBreak/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  <w:r w:rsidRPr="00533BC4">
        <w:rPr>
          <w:sz w:val="18"/>
          <w:szCs w:val="18"/>
          <w:lang w:eastAsia="en-US"/>
        </w:rPr>
        <w:cr/>
        <w:t xml:space="preserve">          2) финансовая – устранение/уменьшение встречных финансовых потоков;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          3) стимулирующая – привлечение инвестиций и расширение экономического потенциала.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3. Обязательными критериями целесообразности осуществления налоговых льгот (налоговых расходов) являются: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2) востребованность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3) отсутствие значимых отрицательных внешних эффектов.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4.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4.1.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4.3.</w:t>
      </w:r>
      <w:r w:rsidRPr="00533BC4">
        <w:rPr>
          <w:sz w:val="18"/>
          <w:szCs w:val="18"/>
        </w:rPr>
        <w:t xml:space="preserve"> </w:t>
      </w:r>
      <w:r w:rsidRPr="00533BC4">
        <w:rPr>
          <w:sz w:val="18"/>
          <w:szCs w:val="18"/>
          <w:lang w:eastAsia="en-US"/>
        </w:rPr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В целях проведения оценки бюджетной эффективности налоговых льгот (налоговых расходов) осуществляется </w:t>
      </w:r>
      <w:bookmarkStart w:id="0" w:name="_GoBack"/>
      <w:bookmarkEnd w:id="0"/>
      <w:r w:rsidRPr="00533BC4">
        <w:rPr>
          <w:sz w:val="18"/>
          <w:szCs w:val="18"/>
          <w:lang w:eastAsia="en-US"/>
        </w:rPr>
        <w:t xml:space="preserve">сравнительный анализ их результативности с альтернативными </w:t>
      </w:r>
      <w:r w:rsidRPr="00533BC4">
        <w:rPr>
          <w:sz w:val="18"/>
          <w:szCs w:val="18"/>
          <w:lang w:eastAsia="en-US"/>
        </w:rPr>
        <w:lastRenderedPageBreak/>
        <w:t>механизмами достижения поставленных целей и задач</w:t>
      </w:r>
      <w:r w:rsidRPr="00533BC4">
        <w:rPr>
          <w:sz w:val="18"/>
          <w:szCs w:val="18"/>
        </w:rPr>
        <w:t xml:space="preserve"> </w:t>
      </w:r>
      <w:r w:rsidRPr="00533BC4">
        <w:rPr>
          <w:sz w:val="18"/>
          <w:szCs w:val="18"/>
          <w:lang w:eastAsia="en-US"/>
        </w:rPr>
        <w:t xml:space="preserve">муниципальной программы и (или) целей социально-экономической политики, не относящихся к муниципальным программам, включающий сравнение </w:t>
      </w:r>
      <w:proofErr w:type="spellStart"/>
      <w:r w:rsidRPr="00533BC4">
        <w:rPr>
          <w:sz w:val="18"/>
          <w:szCs w:val="18"/>
          <w:lang w:eastAsia="en-US"/>
        </w:rPr>
        <w:t>затратности</w:t>
      </w:r>
      <w:proofErr w:type="spellEnd"/>
      <w:r w:rsidRPr="00533BC4">
        <w:rPr>
          <w:sz w:val="18"/>
          <w:szCs w:val="18"/>
          <w:lang w:eastAsia="en-US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В целях настоящего пункта в качестве альтернативных механизмов могут учитываться в том числе: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- предоставление муниципальных гарантий по обязательствам соответствующих категорий налогоплательщиков;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4.4. По итогам оценки результативности куратором формируется заключение: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33BC4" w:rsidRP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>5. По итогам оценки эффективности соответствующих налоговых льгот (налоговых расходов) муниципального образования куратор формулирует общий вывод о достижении целевых характеристик, вкладе в достижение целей программы муниципального образования и (или) целей социально-экономической политики Российской Федерации,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  <w:r w:rsidRPr="00533BC4">
        <w:rPr>
          <w:sz w:val="18"/>
          <w:szCs w:val="18"/>
          <w:lang w:eastAsia="en-US"/>
        </w:rPr>
        <w:t xml:space="preserve">6. 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</w:t>
      </w:r>
      <w:r w:rsidRPr="00533BC4">
        <w:rPr>
          <w:sz w:val="18"/>
          <w:szCs w:val="18"/>
        </w:rPr>
        <w:t xml:space="preserve">Управление финансов и налоговой политики </w:t>
      </w: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</w:t>
      </w:r>
      <w:r w:rsidRPr="00533BC4">
        <w:rPr>
          <w:sz w:val="18"/>
          <w:szCs w:val="18"/>
          <w:lang w:eastAsia="en-US"/>
        </w:rPr>
        <w:t xml:space="preserve"> в рамках представления информации в Сводный реестр налоговых льгот (налоговых расходов) субъектов Российской Федерации.</w:t>
      </w:r>
    </w:p>
    <w:p w:rsidR="00533BC4" w:rsidRDefault="00533BC4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</w:p>
    <w:p w:rsidR="00533BC4" w:rsidRPr="00533BC4" w:rsidRDefault="00533BC4" w:rsidP="00533BC4">
      <w:pPr>
        <w:pStyle w:val="21"/>
        <w:spacing w:line="240" w:lineRule="auto"/>
        <w:ind w:firstLine="0"/>
        <w:jc w:val="both"/>
        <w:rPr>
          <w:sz w:val="18"/>
          <w:szCs w:val="18"/>
        </w:rPr>
      </w:pPr>
    </w:p>
    <w:p w:rsidR="00533BC4" w:rsidRPr="004E4867" w:rsidRDefault="004E4867" w:rsidP="00533BC4">
      <w:pPr>
        <w:spacing w:line="240" w:lineRule="auto"/>
        <w:ind w:firstLine="284"/>
        <w:jc w:val="both"/>
        <w:rPr>
          <w:b/>
          <w:sz w:val="28"/>
          <w:szCs w:val="28"/>
          <w:lang w:eastAsia="en-US"/>
        </w:rPr>
      </w:pPr>
      <w:r w:rsidRPr="004E4867">
        <w:rPr>
          <w:b/>
          <w:sz w:val="28"/>
          <w:szCs w:val="28"/>
          <w:lang w:eastAsia="en-US"/>
        </w:rPr>
        <w:t>ЭКСТЕННОЕ ПРЕДУПРЕЖДЕНИЕ</w:t>
      </w:r>
    </w:p>
    <w:p w:rsidR="004E4867" w:rsidRDefault="004E4867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</w:p>
    <w:p w:rsidR="004E4867" w:rsidRPr="00533BC4" w:rsidRDefault="004E4867" w:rsidP="00533BC4">
      <w:pPr>
        <w:spacing w:line="240" w:lineRule="auto"/>
        <w:ind w:firstLine="284"/>
        <w:jc w:val="both"/>
        <w:rPr>
          <w:sz w:val="18"/>
          <w:szCs w:val="18"/>
          <w:lang w:eastAsia="en-US"/>
        </w:rPr>
      </w:pPr>
    </w:p>
    <w:p w:rsidR="004E4867" w:rsidRPr="00270FE5" w:rsidRDefault="004E4867" w:rsidP="004E4867">
      <w:pPr>
        <w:ind w:firstLine="360"/>
        <w:jc w:val="both"/>
        <w:rPr>
          <w:sz w:val="28"/>
          <w:szCs w:val="28"/>
        </w:rPr>
      </w:pPr>
      <w:r w:rsidRPr="00270FE5">
        <w:rPr>
          <w:sz w:val="28"/>
          <w:szCs w:val="28"/>
        </w:rPr>
        <w:t>По данным ФГБУ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Западно-Сибирское</w:t>
      </w:r>
      <w:proofErr w:type="gramEnd"/>
      <w:r>
        <w:rPr>
          <w:sz w:val="28"/>
          <w:szCs w:val="28"/>
        </w:rPr>
        <w:t xml:space="preserve"> УГМС», в период </w:t>
      </w:r>
      <w:r w:rsidR="00F32CEF">
        <w:rPr>
          <w:sz w:val="28"/>
          <w:szCs w:val="28"/>
        </w:rPr>
        <w:t>с 26 декабря по 30 декабря 2020</w:t>
      </w:r>
      <w:r>
        <w:rPr>
          <w:sz w:val="28"/>
          <w:szCs w:val="28"/>
        </w:rPr>
        <w:t xml:space="preserve"> года</w:t>
      </w:r>
      <w:r w:rsidRPr="00270FE5">
        <w:rPr>
          <w:sz w:val="28"/>
          <w:szCs w:val="28"/>
        </w:rPr>
        <w:t xml:space="preserve"> ожидается аномально холодная погода, </w:t>
      </w:r>
      <w:r>
        <w:rPr>
          <w:sz w:val="28"/>
          <w:szCs w:val="28"/>
        </w:rPr>
        <w:t>с минимальными температурами -35°С и ниже.</w:t>
      </w:r>
    </w:p>
    <w:p w:rsidR="00593353" w:rsidRPr="00593353" w:rsidRDefault="00593353" w:rsidP="00300AF0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</w:p>
    <w:sectPr w:rsidR="00593353" w:rsidRPr="00593353" w:rsidSect="00292266">
      <w:headerReference w:type="default" r:id="rId10"/>
      <w:type w:val="continuous"/>
      <w:pgSz w:w="11906" w:h="16838"/>
      <w:pgMar w:top="709" w:right="566" w:bottom="1134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0A" w:rsidRDefault="0051480A" w:rsidP="00810635">
      <w:pPr>
        <w:spacing w:line="240" w:lineRule="auto"/>
      </w:pPr>
      <w:r>
        <w:separator/>
      </w:r>
    </w:p>
  </w:endnote>
  <w:endnote w:type="continuationSeparator" w:id="0">
    <w:p w:rsidR="0051480A" w:rsidRDefault="0051480A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EF">
          <w:rPr>
            <w:noProof/>
          </w:rPr>
          <w:t>2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0A" w:rsidRDefault="0051480A" w:rsidP="00810635">
      <w:pPr>
        <w:spacing w:line="240" w:lineRule="auto"/>
      </w:pPr>
      <w:r>
        <w:separator/>
      </w:r>
    </w:p>
  </w:footnote>
  <w:footnote w:type="continuationSeparator" w:id="0">
    <w:p w:rsidR="0051480A" w:rsidRDefault="0051480A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r w:rsidR="00533BC4">
      <w:rPr>
        <w:i/>
        <w:sz w:val="16"/>
        <w:szCs w:val="16"/>
      </w:rPr>
      <w:t>20</w:t>
    </w:r>
    <w:r w:rsidR="00650E6D">
      <w:rPr>
        <w:i/>
        <w:sz w:val="16"/>
        <w:szCs w:val="16"/>
      </w:rPr>
      <w:t xml:space="preserve"> </w:t>
    </w:r>
    <w:r w:rsidR="00533BC4">
      <w:rPr>
        <w:i/>
        <w:sz w:val="16"/>
        <w:szCs w:val="16"/>
      </w:rPr>
      <w:t>22</w:t>
    </w:r>
    <w:r w:rsidR="00BD4C48">
      <w:rPr>
        <w:i/>
        <w:sz w:val="16"/>
        <w:szCs w:val="16"/>
      </w:rPr>
      <w:t xml:space="preserve"> </w:t>
    </w:r>
    <w:r w:rsidR="00F37963">
      <w:rPr>
        <w:i/>
        <w:sz w:val="16"/>
        <w:szCs w:val="16"/>
      </w:rPr>
      <w:t>дека</w:t>
    </w:r>
    <w:r w:rsidR="00F95ADB">
      <w:rPr>
        <w:i/>
        <w:sz w:val="16"/>
        <w:szCs w:val="16"/>
      </w:rPr>
      <w:t>бря</w:t>
    </w:r>
    <w:r w:rsidR="00355148">
      <w:rPr>
        <w:i/>
        <w:sz w:val="16"/>
        <w:szCs w:val="16"/>
      </w:rPr>
      <w:t xml:space="preserve">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proofErr w:type="gramStart"/>
    <w:r w:rsidR="00533BC4">
      <w:rPr>
        <w:i/>
        <w:sz w:val="16"/>
        <w:szCs w:val="16"/>
      </w:rPr>
      <w:t xml:space="preserve">вторник </w:t>
    </w:r>
    <w:r w:rsidR="00F95ADB">
      <w:rPr>
        <w:i/>
        <w:sz w:val="16"/>
        <w:szCs w:val="16"/>
      </w:rPr>
      <w:t xml:space="preserve"> </w:t>
    </w:r>
    <w:r w:rsidR="00650E6D">
      <w:rPr>
        <w:sz w:val="16"/>
        <w:szCs w:val="16"/>
      </w:rPr>
      <w:t>----------------------------</w:t>
    </w:r>
    <w:r w:rsidR="00355148">
      <w:rPr>
        <w:sz w:val="16"/>
        <w:szCs w:val="16"/>
      </w:rPr>
      <w:t>-----</w:t>
    </w:r>
    <w:proofErr w:type="gramEnd"/>
    <w:r w:rsidR="00D26984">
      <w:rPr>
        <w:sz w:val="16"/>
        <w:szCs w:val="16"/>
      </w:rPr>
      <w:t xml:space="preserve">             </w:t>
    </w:r>
    <w:r w:rsidR="0090508F">
      <w:rPr>
        <w:sz w:val="16"/>
        <w:szCs w:val="16"/>
      </w:rPr>
      <w:t xml:space="preserve">      </w:t>
    </w:r>
    <w:r w:rsidR="00D26984">
      <w:rPr>
        <w:sz w:val="16"/>
        <w:szCs w:val="16"/>
      </w:rPr>
      <w:t xml:space="preserve">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F32CEF">
          <w:rPr>
            <w:noProof/>
          </w:rPr>
          <w:t>2</w:t>
        </w:r>
        <w:r w:rsidRPr="00B10074">
          <w:fldChar w:fldCharType="end"/>
        </w:r>
      </w:p>
    </w:sdtContent>
  </w:sdt>
  <w:p w:rsidR="00D26984" w:rsidRDefault="00533BC4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>--------№ 20 22 декабря 2020</w:t>
    </w:r>
    <w:r w:rsidRPr="00DC09AD">
      <w:rPr>
        <w:i/>
        <w:sz w:val="16"/>
        <w:szCs w:val="16"/>
      </w:rPr>
      <w:t xml:space="preserve"> года, </w:t>
    </w:r>
    <w:proofErr w:type="gramStart"/>
    <w:r>
      <w:rPr>
        <w:i/>
        <w:sz w:val="16"/>
        <w:szCs w:val="16"/>
      </w:rPr>
      <w:t xml:space="preserve">вторник  </w:t>
    </w:r>
    <w:r w:rsidR="005C3A35">
      <w:rPr>
        <w:sz w:val="16"/>
        <w:szCs w:val="16"/>
      </w:rPr>
      <w:t>---------------------------------</w:t>
    </w:r>
    <w:proofErr w:type="gramEnd"/>
    <w:r w:rsidR="005C3A35">
      <w:rPr>
        <w:sz w:val="16"/>
        <w:szCs w:val="16"/>
      </w:rPr>
      <w:t xml:space="preserve">                       </w:t>
    </w:r>
    <w:r w:rsidR="00D26984">
      <w:rPr>
        <w:sz w:val="16"/>
        <w:szCs w:val="16"/>
      </w:rPr>
      <w:t xml:space="preserve">---------------------------------« </w:t>
    </w:r>
    <w:r w:rsidR="00D26984" w:rsidRPr="00DC09AD">
      <w:rPr>
        <w:i/>
        <w:sz w:val="16"/>
        <w:szCs w:val="16"/>
      </w:rPr>
      <w:t xml:space="preserve">Вестник </w:t>
    </w:r>
    <w:proofErr w:type="spellStart"/>
    <w:r w:rsidR="00D26984" w:rsidRPr="00DC09AD">
      <w:rPr>
        <w:i/>
        <w:sz w:val="16"/>
        <w:szCs w:val="16"/>
      </w:rPr>
      <w:t>Кайлинского</w:t>
    </w:r>
    <w:proofErr w:type="spellEnd"/>
    <w:r w:rsidR="00D26984"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76735"/>
    <w:multiLevelType w:val="hybridMultilevel"/>
    <w:tmpl w:val="C5C47EFE"/>
    <w:lvl w:ilvl="0" w:tplc="42EE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05F6C"/>
    <w:multiLevelType w:val="hybridMultilevel"/>
    <w:tmpl w:val="B33E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655B"/>
    <w:multiLevelType w:val="hybridMultilevel"/>
    <w:tmpl w:val="402EA292"/>
    <w:lvl w:ilvl="0" w:tplc="54F808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B4979"/>
    <w:multiLevelType w:val="multilevel"/>
    <w:tmpl w:val="E5ACB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3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121E"/>
    <w:multiLevelType w:val="multilevel"/>
    <w:tmpl w:val="FFA4F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6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7A2DA1"/>
    <w:multiLevelType w:val="hybridMultilevel"/>
    <w:tmpl w:val="EBA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41" w15:restartNumberingAfterBreak="0">
    <w:nsid w:val="7F6E6F85"/>
    <w:multiLevelType w:val="hybridMultilevel"/>
    <w:tmpl w:val="384AE070"/>
    <w:lvl w:ilvl="0" w:tplc="D0806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9"/>
  </w:num>
  <w:num w:numId="5">
    <w:abstractNumId w:val="31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3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4"/>
  </w:num>
  <w:num w:numId="19">
    <w:abstractNumId w:val="3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37"/>
  </w:num>
  <w:num w:numId="24">
    <w:abstractNumId w:val="33"/>
  </w:num>
  <w:num w:numId="25">
    <w:abstractNumId w:val="40"/>
  </w:num>
  <w:num w:numId="2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23"/>
  </w:num>
  <w:num w:numId="30">
    <w:abstractNumId w:val="17"/>
  </w:num>
  <w:num w:numId="31">
    <w:abstractNumId w:val="27"/>
  </w:num>
  <w:num w:numId="32">
    <w:abstractNumId w:val="32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9"/>
  </w:num>
  <w:num w:numId="37">
    <w:abstractNumId w:val="18"/>
  </w:num>
  <w:num w:numId="38">
    <w:abstractNumId w:val="16"/>
  </w:num>
  <w:num w:numId="39">
    <w:abstractNumId w:val="36"/>
  </w:num>
  <w:num w:numId="40">
    <w:abstractNumId w:val="12"/>
  </w:num>
  <w:num w:numId="41">
    <w:abstractNumId w:val="34"/>
  </w:num>
  <w:num w:numId="42">
    <w:abstractNumId w:val="20"/>
  </w:num>
  <w:num w:numId="43">
    <w:abstractNumId w:val="28"/>
  </w:num>
  <w:num w:numId="44">
    <w:abstractNumId w:val="41"/>
  </w:num>
  <w:num w:numId="45">
    <w:abstractNumId w:val="2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2EA1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42E"/>
    <w:rsid w:val="000646C0"/>
    <w:rsid w:val="00064B95"/>
    <w:rsid w:val="00064CEB"/>
    <w:rsid w:val="000652BC"/>
    <w:rsid w:val="000654D2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6C92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41D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8DD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87E75"/>
    <w:rsid w:val="0029064F"/>
    <w:rsid w:val="00290CE3"/>
    <w:rsid w:val="00290E8C"/>
    <w:rsid w:val="002910A3"/>
    <w:rsid w:val="00291728"/>
    <w:rsid w:val="00292266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AF0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522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29F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3F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288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52C4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4867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80A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3BC4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6AD5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353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380"/>
    <w:rsid w:val="005C0434"/>
    <w:rsid w:val="005C0BE2"/>
    <w:rsid w:val="005C0EC2"/>
    <w:rsid w:val="005C10FB"/>
    <w:rsid w:val="005C111C"/>
    <w:rsid w:val="005C2753"/>
    <w:rsid w:val="005C2D74"/>
    <w:rsid w:val="005C3577"/>
    <w:rsid w:val="005C3A35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5B1"/>
    <w:rsid w:val="005E5B1A"/>
    <w:rsid w:val="005E5D63"/>
    <w:rsid w:val="005E644D"/>
    <w:rsid w:val="005E66E6"/>
    <w:rsid w:val="005E6910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5F57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0CE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7CF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7EF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7"/>
    <w:rsid w:val="00904C2A"/>
    <w:rsid w:val="0090508F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ABB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0D9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17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97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5BB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65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1E2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A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21B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CEF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963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ADB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40DF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uiPriority w:val="22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rsid w:val="003F5CDE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  <w:style w:type="paragraph" w:customStyle="1" w:styleId="Pa14">
    <w:name w:val="Pa14"/>
    <w:basedOn w:val="a"/>
    <w:next w:val="a"/>
    <w:uiPriority w:val="99"/>
    <w:rsid w:val="002018DD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2018DD"/>
    <w:pPr>
      <w:autoSpaceDE w:val="0"/>
      <w:autoSpaceDN w:val="0"/>
      <w:adjustRightInd w:val="0"/>
      <w:spacing w:line="181" w:lineRule="atLeast"/>
      <w:ind w:firstLine="0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018DD"/>
    <w:pPr>
      <w:autoSpaceDE w:val="0"/>
      <w:autoSpaceDN w:val="0"/>
      <w:adjustRightInd w:val="0"/>
      <w:spacing w:line="181" w:lineRule="atLeast"/>
      <w:ind w:firstLine="0"/>
    </w:pPr>
    <w:rPr>
      <w:rFonts w:ascii="OctavaC" w:hAnsi="OctavaC"/>
    </w:rPr>
  </w:style>
  <w:style w:type="paragraph" w:styleId="31">
    <w:name w:val="Body Text 3"/>
    <w:basedOn w:val="a"/>
    <w:link w:val="32"/>
    <w:uiPriority w:val="99"/>
    <w:semiHidden/>
    <w:unhideWhenUsed/>
    <w:rsid w:val="005E5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55B1"/>
    <w:rPr>
      <w:sz w:val="16"/>
      <w:szCs w:val="16"/>
    </w:rPr>
  </w:style>
  <w:style w:type="paragraph" w:customStyle="1" w:styleId="Pa12">
    <w:name w:val="Pa12"/>
    <w:basedOn w:val="a"/>
    <w:next w:val="a"/>
    <w:uiPriority w:val="99"/>
    <w:rsid w:val="00052EA1"/>
    <w:pPr>
      <w:autoSpaceDE w:val="0"/>
      <w:autoSpaceDN w:val="0"/>
      <w:adjustRightInd w:val="0"/>
      <w:spacing w:line="221" w:lineRule="atLeast"/>
      <w:ind w:firstLine="0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052EA1"/>
    <w:pPr>
      <w:autoSpaceDE w:val="0"/>
      <w:autoSpaceDN w:val="0"/>
      <w:adjustRightInd w:val="0"/>
      <w:spacing w:line="221" w:lineRule="atLeast"/>
      <w:ind w:firstLine="0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052EA1"/>
    <w:pPr>
      <w:autoSpaceDE w:val="0"/>
      <w:autoSpaceDN w:val="0"/>
      <w:adjustRightInd w:val="0"/>
      <w:spacing w:line="240" w:lineRule="auto"/>
      <w:ind w:firstLine="0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52EA1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2319-0C53-4F3F-8FB4-56A84363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2020-12-15T09:49:00Z</cp:lastPrinted>
  <dcterms:created xsi:type="dcterms:W3CDTF">2020-06-25T04:44:00Z</dcterms:created>
  <dcterms:modified xsi:type="dcterms:W3CDTF">2020-12-25T04:28:00Z</dcterms:modified>
</cp:coreProperties>
</file>