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621" w:rsidRPr="003A20A0" w:rsidRDefault="00896621" w:rsidP="00896621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3A20A0">
        <w:rPr>
          <w:b/>
          <w:sz w:val="28"/>
          <w:szCs w:val="28"/>
        </w:rPr>
        <w:t>АДМИНИСТРАЦИЯ КАЙЛИНСКОГО СЕЛЬСОВЕТА</w:t>
      </w:r>
    </w:p>
    <w:p w:rsidR="00896621" w:rsidRPr="003A20A0" w:rsidRDefault="00896621" w:rsidP="00896621">
      <w:pPr>
        <w:jc w:val="center"/>
        <w:rPr>
          <w:b/>
          <w:sz w:val="28"/>
          <w:szCs w:val="28"/>
        </w:rPr>
      </w:pPr>
      <w:r w:rsidRPr="003A20A0">
        <w:rPr>
          <w:b/>
          <w:sz w:val="28"/>
          <w:szCs w:val="28"/>
        </w:rPr>
        <w:t>МОШКОВСКОГО РАЙОНА НОВОСИБИРСКОЙ ОБЛАСТИ</w:t>
      </w:r>
    </w:p>
    <w:p w:rsidR="00896621" w:rsidRPr="003A20A0" w:rsidRDefault="00896621" w:rsidP="00896621">
      <w:pPr>
        <w:jc w:val="center"/>
        <w:rPr>
          <w:b/>
          <w:sz w:val="28"/>
          <w:szCs w:val="28"/>
        </w:rPr>
      </w:pPr>
    </w:p>
    <w:p w:rsidR="00896621" w:rsidRPr="003A20A0" w:rsidRDefault="00896621" w:rsidP="00896621">
      <w:pPr>
        <w:jc w:val="center"/>
        <w:rPr>
          <w:b/>
          <w:sz w:val="28"/>
          <w:szCs w:val="28"/>
        </w:rPr>
      </w:pPr>
    </w:p>
    <w:p w:rsidR="00896621" w:rsidRPr="003A20A0" w:rsidRDefault="00896621" w:rsidP="0089662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896621" w:rsidRDefault="00896621" w:rsidP="00896621">
      <w:pPr>
        <w:jc w:val="center"/>
        <w:rPr>
          <w:sz w:val="28"/>
          <w:szCs w:val="28"/>
        </w:rPr>
      </w:pPr>
    </w:p>
    <w:p w:rsidR="00896621" w:rsidRDefault="00896621" w:rsidP="00896621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От </w:t>
      </w:r>
      <w:proofErr w:type="gramStart"/>
      <w:r>
        <w:rPr>
          <w:sz w:val="28"/>
          <w:szCs w:val="28"/>
        </w:rPr>
        <w:t>07.04.2021  №</w:t>
      </w:r>
      <w:proofErr w:type="gramEnd"/>
      <w:r>
        <w:rPr>
          <w:sz w:val="28"/>
          <w:szCs w:val="28"/>
        </w:rPr>
        <w:t xml:space="preserve"> 15</w:t>
      </w:r>
    </w:p>
    <w:p w:rsidR="00896621" w:rsidRDefault="00896621" w:rsidP="00896621">
      <w:pPr>
        <w:rPr>
          <w:sz w:val="28"/>
          <w:szCs w:val="28"/>
        </w:rPr>
      </w:pPr>
    </w:p>
    <w:p w:rsidR="00896621" w:rsidRDefault="00896621" w:rsidP="00896621">
      <w:pPr>
        <w:jc w:val="center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О призыве граждан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на военную службу</w:t>
      </w:r>
    </w:p>
    <w:p w:rsidR="00896621" w:rsidRDefault="00896621" w:rsidP="0089662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весной 2021 г. </w:t>
      </w:r>
    </w:p>
    <w:bookmarkEnd w:id="0"/>
    <w:p w:rsidR="00896621" w:rsidRDefault="00896621" w:rsidP="00896621">
      <w:pPr>
        <w:jc w:val="center"/>
        <w:rPr>
          <w:sz w:val="28"/>
          <w:szCs w:val="28"/>
        </w:rPr>
      </w:pPr>
    </w:p>
    <w:p w:rsidR="00896621" w:rsidRDefault="00896621" w:rsidP="00896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>
        <w:rPr>
          <w:sz w:val="28"/>
          <w:szCs w:val="28"/>
        </w:rPr>
        <w:t>Руководствуясь  Федеральными</w:t>
      </w:r>
      <w:proofErr w:type="gramEnd"/>
      <w:r>
        <w:rPr>
          <w:sz w:val="28"/>
          <w:szCs w:val="28"/>
        </w:rPr>
        <w:t xml:space="preserve"> законами   № 53-ФЗ « О воинской обязанности и военной службе» от 28 марта </w:t>
      </w:r>
      <w:smartTag w:uri="urn:schemas-microsoft-com:office:smarttags" w:element="metricconverter">
        <w:smartTagPr>
          <w:attr w:name="ProductID" w:val="1998 г"/>
        </w:smartTagPr>
        <w:r>
          <w:rPr>
            <w:sz w:val="28"/>
            <w:szCs w:val="28"/>
          </w:rPr>
          <w:t>1998 г</w:t>
        </w:r>
      </w:smartTag>
      <w:r>
        <w:rPr>
          <w:sz w:val="28"/>
          <w:szCs w:val="28"/>
        </w:rPr>
        <w:t>., Указом Президента РФ от 29.03.2021 г № 186 « О призыве в апреле-июле 2021 года граждан Российской Федерации на военную службу и об увольнении с военной службы граждан, проходящих военную службу по призыву»,   Приказом Министра Обороны РФ № 180 от 29 марта 2021 г. , Постановлением Губернатора Новосибирской области № 56 от 17.03.2021 г. «О призыве граждан Российской Федерации на военную службу в Новосибирской области весной 2021 года»</w:t>
      </w:r>
    </w:p>
    <w:p w:rsidR="00896621" w:rsidRDefault="00896621" w:rsidP="00896621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896621" w:rsidRDefault="00896621" w:rsidP="00896621">
      <w:pPr>
        <w:jc w:val="both"/>
        <w:rPr>
          <w:sz w:val="28"/>
          <w:szCs w:val="28"/>
        </w:rPr>
      </w:pPr>
    </w:p>
    <w:p w:rsidR="00896621" w:rsidRDefault="00896621" w:rsidP="00896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Военно-учетному работнику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Онищенко О.Н. организовать оповещение призывников для проведения мероприятий, связанных с призывом на военную службу.</w:t>
      </w:r>
    </w:p>
    <w:p w:rsidR="00896621" w:rsidRDefault="00896621" w:rsidP="00896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Военно-учетному работнику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обеспечить своевременную организованную явку граждан, подлежащих призыву на военную службу.</w:t>
      </w:r>
    </w:p>
    <w:p w:rsidR="00896621" w:rsidRDefault="00896621" w:rsidP="00896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Военно-учетному работнику Онищенко О.Н. выступить в качестве сопровождающего представителя администрации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при прохождении медицинской комиссии.</w:t>
      </w:r>
    </w:p>
    <w:p w:rsidR="00896621" w:rsidRDefault="00896621" w:rsidP="00896621">
      <w:pPr>
        <w:jc w:val="both"/>
        <w:rPr>
          <w:sz w:val="28"/>
          <w:szCs w:val="28"/>
        </w:rPr>
      </w:pPr>
      <w:r>
        <w:rPr>
          <w:sz w:val="28"/>
          <w:szCs w:val="28"/>
        </w:rPr>
        <w:t>4.  Контроль за исполнением данного постановления оставляю за собой.</w:t>
      </w:r>
    </w:p>
    <w:p w:rsidR="00896621" w:rsidRDefault="00896621" w:rsidP="00896621">
      <w:pPr>
        <w:jc w:val="both"/>
        <w:rPr>
          <w:sz w:val="28"/>
          <w:szCs w:val="28"/>
        </w:rPr>
      </w:pPr>
      <w:r>
        <w:rPr>
          <w:sz w:val="28"/>
          <w:szCs w:val="28"/>
        </w:rPr>
        <w:t>5 Постановление вступает в силу после его подписания и подлежит официальному обнародованию.</w:t>
      </w:r>
    </w:p>
    <w:p w:rsidR="00896621" w:rsidRDefault="00896621" w:rsidP="00896621">
      <w:pPr>
        <w:jc w:val="both"/>
        <w:rPr>
          <w:sz w:val="28"/>
          <w:szCs w:val="28"/>
        </w:rPr>
      </w:pPr>
    </w:p>
    <w:p w:rsidR="00896621" w:rsidRDefault="00896621" w:rsidP="00896621">
      <w:pPr>
        <w:jc w:val="both"/>
        <w:rPr>
          <w:sz w:val="28"/>
          <w:szCs w:val="28"/>
        </w:rPr>
      </w:pPr>
    </w:p>
    <w:p w:rsidR="00896621" w:rsidRDefault="00896621" w:rsidP="00896621">
      <w:pPr>
        <w:jc w:val="both"/>
        <w:rPr>
          <w:sz w:val="28"/>
          <w:szCs w:val="28"/>
        </w:rPr>
      </w:pPr>
    </w:p>
    <w:p w:rsidR="00896621" w:rsidRDefault="00896621" w:rsidP="00896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896621" w:rsidRDefault="00896621" w:rsidP="00896621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</w:t>
      </w:r>
    </w:p>
    <w:p w:rsidR="00896621" w:rsidRDefault="00896621" w:rsidP="00896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</w:t>
      </w:r>
      <w:proofErr w:type="spellStart"/>
      <w:r>
        <w:rPr>
          <w:sz w:val="28"/>
          <w:szCs w:val="28"/>
        </w:rPr>
        <w:t>П.В.Чернов</w:t>
      </w:r>
      <w:proofErr w:type="spellEnd"/>
    </w:p>
    <w:p w:rsidR="00C0051F" w:rsidRDefault="00896621"/>
    <w:sectPr w:rsidR="00C00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D71"/>
    <w:rsid w:val="000D3733"/>
    <w:rsid w:val="00397D71"/>
    <w:rsid w:val="005B3E7B"/>
    <w:rsid w:val="00896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D8CB01-A609-4C2A-A28D-1CF62CD41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66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241</Words>
  <Characters>1376</Characters>
  <Application>Microsoft Office Word</Application>
  <DocSecurity>0</DocSecurity>
  <Lines>11</Lines>
  <Paragraphs>3</Paragraphs>
  <ScaleCrop>false</ScaleCrop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2021-05-11T08:43:00Z</dcterms:created>
  <dcterms:modified xsi:type="dcterms:W3CDTF">2021-05-11T08:46:00Z</dcterms:modified>
</cp:coreProperties>
</file>