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3B0E07">
        <w:rPr>
          <w:b/>
          <w:sz w:val="16"/>
          <w:szCs w:val="16"/>
        </w:rPr>
        <w:t xml:space="preserve">                 ВЫПУСК    №  16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001DEC">
        <w:rPr>
          <w:b/>
          <w:sz w:val="16"/>
          <w:szCs w:val="16"/>
        </w:rPr>
        <w:t xml:space="preserve"> </w:t>
      </w:r>
      <w:r w:rsidR="00CC7453">
        <w:rPr>
          <w:b/>
          <w:sz w:val="16"/>
          <w:szCs w:val="16"/>
        </w:rPr>
        <w:t xml:space="preserve">        </w:t>
      </w:r>
      <w:r w:rsidR="00001DEC">
        <w:rPr>
          <w:b/>
          <w:sz w:val="16"/>
          <w:szCs w:val="16"/>
        </w:rPr>
        <w:t xml:space="preserve">   </w:t>
      </w:r>
      <w:r w:rsidR="003B0E07">
        <w:rPr>
          <w:b/>
          <w:sz w:val="16"/>
          <w:szCs w:val="16"/>
        </w:rPr>
        <w:t>15</w:t>
      </w:r>
      <w:r w:rsidR="00F01C7E">
        <w:rPr>
          <w:b/>
          <w:sz w:val="16"/>
          <w:szCs w:val="16"/>
        </w:rPr>
        <w:t xml:space="preserve"> </w:t>
      </w:r>
      <w:r w:rsidR="003B0E07">
        <w:rPr>
          <w:b/>
          <w:sz w:val="16"/>
          <w:szCs w:val="16"/>
        </w:rPr>
        <w:t>н</w:t>
      </w:r>
      <w:r w:rsidR="007F6626">
        <w:rPr>
          <w:b/>
          <w:sz w:val="16"/>
          <w:szCs w:val="16"/>
        </w:rPr>
        <w:t>о</w:t>
      </w:r>
      <w:r w:rsidR="00CC7453">
        <w:rPr>
          <w:b/>
          <w:sz w:val="16"/>
          <w:szCs w:val="16"/>
        </w:rPr>
        <w:t>ября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3B0E07" w:rsidRPr="003B0E07" w:rsidRDefault="003B0E07" w:rsidP="003B0E0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АДМИНИСТРАЦИЯ КАЙЛИНСКОГО СЕЛЬСОВЕТА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МОШКОВСКОГО РАЙОНА НОВОСИБИРСКОЙ ОБЛАСТИ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</w:rPr>
      </w:pP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ПОСТАНОВЛЕНИЕ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</w:rPr>
      </w:pPr>
    </w:p>
    <w:p w:rsidR="003B0E07" w:rsidRPr="003B0E07" w:rsidRDefault="003B0E07" w:rsidP="003B0E07">
      <w:pPr>
        <w:spacing w:line="240" w:lineRule="auto"/>
        <w:jc w:val="center"/>
        <w:rPr>
          <w:sz w:val="18"/>
          <w:szCs w:val="18"/>
        </w:rPr>
      </w:pPr>
      <w:r w:rsidRPr="003B0E07">
        <w:rPr>
          <w:sz w:val="18"/>
          <w:szCs w:val="18"/>
        </w:rPr>
        <w:t>от 08.11.2021 года № 37</w:t>
      </w:r>
    </w:p>
    <w:p w:rsidR="003B0E07" w:rsidRPr="003B0E07" w:rsidRDefault="003B0E07" w:rsidP="003B0E07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3B0E07" w:rsidRPr="003B0E07" w:rsidRDefault="003B0E07" w:rsidP="003B0E07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3B0E07">
        <w:rPr>
          <w:rFonts w:ascii="Times New Roman" w:hAnsi="Times New Roman"/>
          <w:b/>
          <w:sz w:val="18"/>
          <w:szCs w:val="18"/>
        </w:rPr>
        <w:t>Об утверждении Положения о Комиссии по противодействию коррупции в администрации Кайлинского сельсовета Мошковского района Новосибирской области</w:t>
      </w:r>
    </w:p>
    <w:p w:rsidR="003B0E07" w:rsidRPr="003B0E07" w:rsidRDefault="003B0E07" w:rsidP="003B0E07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В соответствии с Федеральным законом от 25.12.2008 № 273-ФЗ «О противодействии коррупции», с Указом Президента Российской Федерации от 16.08.2021 № 478 «О национальном Плане противодействия коррупции на 2021-2024 годы»,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</w:p>
    <w:p w:rsidR="003B0E07" w:rsidRPr="003B0E07" w:rsidRDefault="003B0E07" w:rsidP="003B0E07">
      <w:pPr>
        <w:spacing w:line="240" w:lineRule="auto"/>
        <w:jc w:val="both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ПОСТАНОВЛЯЮ:</w:t>
      </w:r>
    </w:p>
    <w:p w:rsidR="003B0E07" w:rsidRPr="003B0E07" w:rsidRDefault="003B0E07" w:rsidP="003B0E07">
      <w:pPr>
        <w:pStyle w:val="a9"/>
        <w:numPr>
          <w:ilvl w:val="0"/>
          <w:numId w:val="33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Утвердить Положение о Комиссии по противодействию коррупции в администрации Кайлинского сельсовета Мошковского района Новосибирской области (приложение № 1 к данному Постановлению).</w:t>
      </w:r>
    </w:p>
    <w:p w:rsidR="003B0E07" w:rsidRPr="003B0E07" w:rsidRDefault="003B0E07" w:rsidP="003B0E07">
      <w:pPr>
        <w:pStyle w:val="a9"/>
        <w:numPr>
          <w:ilvl w:val="0"/>
          <w:numId w:val="33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Создать Комиссию по противодействию коррупции в администрации Кайлинского сельсовета Мошковского района Новосибирской области и утвердить ее состав (приложение № 2 к данному Постановлению).</w:t>
      </w:r>
    </w:p>
    <w:p w:rsidR="003B0E07" w:rsidRPr="003B0E07" w:rsidRDefault="003B0E07" w:rsidP="003B0E07">
      <w:pPr>
        <w:pStyle w:val="af"/>
        <w:ind w:firstLine="709"/>
        <w:jc w:val="both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 xml:space="preserve">3. Опубликовать настоящее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«Вестник Кайлинского сельсовета», а также на официальном сайте Кайлинского сельсовета Мошковского района Новосибирской области. </w:t>
      </w:r>
    </w:p>
    <w:p w:rsidR="003B0E07" w:rsidRPr="003B0E07" w:rsidRDefault="003B0E07" w:rsidP="003B0E07">
      <w:pPr>
        <w:pStyle w:val="af"/>
        <w:ind w:firstLine="709"/>
        <w:rPr>
          <w:rFonts w:ascii="Times New Roman" w:hAnsi="Times New Roman"/>
          <w:sz w:val="18"/>
          <w:szCs w:val="18"/>
        </w:rPr>
      </w:pPr>
    </w:p>
    <w:p w:rsidR="003B0E07" w:rsidRDefault="003B0E07" w:rsidP="003B0E07">
      <w:pPr>
        <w:pStyle w:val="af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Глава Кайлинского</w:t>
      </w:r>
      <w:r>
        <w:rPr>
          <w:rFonts w:ascii="Times New Roman" w:hAnsi="Times New Roman"/>
          <w:sz w:val="18"/>
          <w:szCs w:val="18"/>
        </w:rPr>
        <w:t xml:space="preserve"> сельсовета </w:t>
      </w:r>
      <w:r w:rsidRPr="003B0E07">
        <w:rPr>
          <w:rFonts w:ascii="Times New Roman" w:hAnsi="Times New Roman"/>
          <w:sz w:val="18"/>
          <w:szCs w:val="18"/>
        </w:rPr>
        <w:t xml:space="preserve">Мошковского района Новосибирской области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B0E07">
        <w:rPr>
          <w:rFonts w:ascii="Times New Roman" w:hAnsi="Times New Roman"/>
          <w:sz w:val="18"/>
          <w:szCs w:val="18"/>
        </w:rPr>
        <w:t xml:space="preserve">                      П.В.Чернов</w:t>
      </w:r>
    </w:p>
    <w:p w:rsid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Приложение № 1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к Постановлению администрации Кайлинского сельсовета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от 08.11.2021 года № 37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 xml:space="preserve"> 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ПОЛОЖЕНИЕ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о комиссии по противодействию коррупции в администрации Кайлинского сельсовета Мошковского района Новосибирской области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3B0E07" w:rsidRPr="003B0E07" w:rsidRDefault="003B0E07" w:rsidP="003B0E07">
      <w:pPr>
        <w:pStyle w:val="a9"/>
        <w:numPr>
          <w:ilvl w:val="0"/>
          <w:numId w:val="34"/>
        </w:numPr>
        <w:spacing w:line="240" w:lineRule="auto"/>
        <w:ind w:firstLine="0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Общие положения</w:t>
      </w:r>
    </w:p>
    <w:p w:rsidR="003B0E07" w:rsidRPr="003B0E07" w:rsidRDefault="003B0E07" w:rsidP="003B0E07">
      <w:pPr>
        <w:pStyle w:val="a9"/>
        <w:numPr>
          <w:ilvl w:val="1"/>
          <w:numId w:val="34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Комиссия по противодействию коррупции в администрации Кайлинского сельсовета Мошковского района Новосибирской области (далее – Комиссия) является постоянно действующим совещательным органом, образованным в целях содействия администрации Кайлинского сельсовета Мошковского района Новосибирской области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 а также  минимизации причин и условий, порождающих коррупционные факторы.</w:t>
      </w:r>
    </w:p>
    <w:p w:rsidR="003B0E07" w:rsidRPr="003B0E07" w:rsidRDefault="003B0E07" w:rsidP="003B0E07">
      <w:pPr>
        <w:pStyle w:val="a9"/>
        <w:numPr>
          <w:ilvl w:val="1"/>
          <w:numId w:val="34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Новосибирской области, настоящим Положением.</w:t>
      </w:r>
    </w:p>
    <w:p w:rsidR="003B0E07" w:rsidRPr="003B0E07" w:rsidRDefault="003B0E07" w:rsidP="003B0E07">
      <w:pPr>
        <w:pStyle w:val="a9"/>
        <w:numPr>
          <w:ilvl w:val="1"/>
          <w:numId w:val="34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объединениями.</w:t>
      </w:r>
    </w:p>
    <w:p w:rsidR="003B0E07" w:rsidRPr="003B0E07" w:rsidRDefault="003B0E07" w:rsidP="003B0E07">
      <w:pPr>
        <w:pStyle w:val="a9"/>
        <w:numPr>
          <w:ilvl w:val="1"/>
          <w:numId w:val="34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Для целей настоящего Положения используются следующие понятия: антикоррупционная политика – систематическое осуществление комплекса мероприятий по выявлению и устранению причин и условий, порождающих коррупционные факторы; выработка оптимальных механизмов защиты от проникновения коррупции в муниципальные органы с учетом их специфики; снижение коррупционных рисков; создание единой муниципальной системы мониторинга и информирования по проблемам противодействия коррупции; антикоррупционная пропаганда и воспитание; привлечение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–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3B0E07" w:rsidRPr="003B0E07" w:rsidRDefault="003B0E07" w:rsidP="003B0E07">
      <w:pPr>
        <w:pStyle w:val="a9"/>
        <w:spacing w:line="240" w:lineRule="auto"/>
        <w:ind w:left="0" w:firstLine="709"/>
        <w:jc w:val="both"/>
        <w:rPr>
          <w:sz w:val="18"/>
          <w:szCs w:val="18"/>
        </w:rPr>
      </w:pPr>
    </w:p>
    <w:p w:rsidR="003B0E07" w:rsidRPr="003B0E07" w:rsidRDefault="003B0E07" w:rsidP="003B0E07">
      <w:pPr>
        <w:pStyle w:val="a9"/>
        <w:numPr>
          <w:ilvl w:val="0"/>
          <w:numId w:val="34"/>
        </w:numPr>
        <w:spacing w:line="240" w:lineRule="auto"/>
        <w:ind w:left="0" w:firstLine="709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Основные задачи Комиссии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Основными задачами Комиссии являются: участие в разработке и реализации муниципальной антикоррупционной политики в администрации Кайлинского сельсовета Мошковского района Новосибирской области;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3B0E07" w:rsidRPr="003B0E07" w:rsidRDefault="003B0E07" w:rsidP="003B0E07">
      <w:pPr>
        <w:pStyle w:val="a9"/>
        <w:numPr>
          <w:ilvl w:val="0"/>
          <w:numId w:val="34"/>
        </w:numPr>
        <w:spacing w:line="240" w:lineRule="auto"/>
        <w:ind w:left="0" w:firstLine="709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Функции Комиссии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Комиссия осуществляет следующие функции:</w:t>
      </w:r>
    </w:p>
    <w:p w:rsidR="003B0E07" w:rsidRPr="003B0E07" w:rsidRDefault="003B0E07" w:rsidP="003B0E07">
      <w:pPr>
        <w:pStyle w:val="a9"/>
        <w:numPr>
          <w:ilvl w:val="0"/>
          <w:numId w:val="35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lastRenderedPageBreak/>
        <w:t>При реализации муниципальной антикоррупционной политики: участие в разработке направлений, форм  и методов муниципальной 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Кайлинского сельсовета Мошковского района Новосибирской области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3B0E07" w:rsidRPr="003B0E07" w:rsidRDefault="003B0E07" w:rsidP="003B0E07">
      <w:pPr>
        <w:pStyle w:val="a9"/>
        <w:numPr>
          <w:ilvl w:val="0"/>
          <w:numId w:val="35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общественных, коммерческих организаций, предприятий и учреждений,  администрации Кайлинского сельсовета Мошковского района Новосибирской области,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комиссии, информации о возможном наличии признаков коррупции, организация экспертизы таких признаков,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3B0E07" w:rsidRPr="003B0E07" w:rsidRDefault="003B0E07" w:rsidP="003B0E07">
      <w:pPr>
        <w:pStyle w:val="a9"/>
        <w:spacing w:line="240" w:lineRule="auto"/>
        <w:ind w:left="709"/>
        <w:jc w:val="both"/>
        <w:rPr>
          <w:sz w:val="18"/>
          <w:szCs w:val="18"/>
        </w:rPr>
      </w:pPr>
    </w:p>
    <w:p w:rsidR="003B0E07" w:rsidRPr="003B0E07" w:rsidRDefault="003B0E07" w:rsidP="003B0E07">
      <w:pPr>
        <w:pStyle w:val="a9"/>
        <w:numPr>
          <w:ilvl w:val="0"/>
          <w:numId w:val="34"/>
        </w:numPr>
        <w:spacing w:line="240" w:lineRule="auto"/>
        <w:ind w:left="0" w:firstLine="709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Права комиссии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Комиссия имеет право: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- принимать в пределах своей компетенции решения по организации, координации и совершенствованию деятельности органов местного самоуправления,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 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- запрашивать и получать в установленном порядке необходимые материалы и информацию от общественных объединений, организаций, независимо от форм собственности и должностных лиц;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- привлекать для участия в работе комиссии представителей организаций и общественных объединений (по согласованию) по вопросам деятельности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    - формировать экспертную группу для проведения антикоррупционной экспертизы правовых актов.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  <w:lang w:val="en-US"/>
        </w:rPr>
        <w:t>V</w:t>
      </w:r>
      <w:r w:rsidRPr="003B0E07">
        <w:rPr>
          <w:b/>
          <w:sz w:val="18"/>
          <w:szCs w:val="18"/>
        </w:rPr>
        <w:t>. Организация деятельности Комиссии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5.1. Комиссия и состав утверждается Постановлением администрации Кайлинского сельсовета Мошковского района Новосибирской области.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5.2. Комиссия осуществляет свою деятельность в соответствии с регламентом и планом работы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5.3.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5.4. Заседание комиссии правомочно, если на нем присутствует более половины общего числа членов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5.5. На заседании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5.7.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Кайлинского сельсовета Мошковского района Новосибирской области.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5.8. Руководство деятельностью комиссии осуществляет председатель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Председатель комиссии: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утверждает регламент и план работы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ведет заседания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подписывает протоколы заседаний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принимает решение о передаче информации не конфиденциального характера по рассмотренным на заседании вопросам в средства массовой информации для опубликования.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5.9. В отсутствие председателя комиссии по решению председателя комиссии его обязанность исполняет заместитель.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5.10. В состав комиссии входит секретарь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Секретарь комиссии: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осуществляет подготовку проекта плана работы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формирует проект повестки дня заседания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- ведет и оформляет протоколы заседания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- представляет протоколы заседания комиссии председателю комиссии для подписания;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- осуществляет контроль выполнения решений комиссии;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 - организует выполнение поручений председателя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5.11. Члены комиссии при рассмотрении на заседании комиссии вопросов обладают равными правами.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5.12.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3B0E07" w:rsidRPr="003B0E07" w:rsidRDefault="003B0E07" w:rsidP="003B0E07">
      <w:pPr>
        <w:spacing w:line="240" w:lineRule="auto"/>
        <w:ind w:firstLine="709"/>
        <w:jc w:val="both"/>
        <w:rPr>
          <w:sz w:val="18"/>
          <w:szCs w:val="18"/>
        </w:rPr>
        <w:sectPr w:rsidR="003B0E07" w:rsidRPr="003B0E07" w:rsidSect="005A49A6">
          <w:headerReference w:type="default" r:id="rId8"/>
          <w:footerReference w:type="default" r:id="rId9"/>
          <w:pgSz w:w="11906" w:h="16838"/>
          <w:pgMar w:top="851" w:right="567" w:bottom="426" w:left="1134" w:header="708" w:footer="708" w:gutter="0"/>
          <w:cols w:space="708"/>
          <w:docGrid w:linePitch="360"/>
        </w:sectPr>
      </w:pPr>
      <w:r w:rsidRPr="003B0E07">
        <w:rPr>
          <w:sz w:val="18"/>
          <w:szCs w:val="18"/>
        </w:rPr>
        <w:t>5.13.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к Постановлению администрации Кайлинского сельсовета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3B0E07" w:rsidRPr="003B0E07" w:rsidRDefault="003B0E07" w:rsidP="003B0E07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3B0E07">
        <w:rPr>
          <w:rFonts w:ascii="Times New Roman" w:hAnsi="Times New Roman"/>
          <w:sz w:val="18"/>
          <w:szCs w:val="18"/>
        </w:rPr>
        <w:t>от 08.11.2021 № 37</w:t>
      </w:r>
    </w:p>
    <w:p w:rsidR="003B0E07" w:rsidRPr="003B0E07" w:rsidRDefault="003B0E07" w:rsidP="003B0E07">
      <w:pPr>
        <w:spacing w:line="240" w:lineRule="auto"/>
        <w:jc w:val="right"/>
        <w:rPr>
          <w:sz w:val="18"/>
          <w:szCs w:val="18"/>
          <w:u w:val="single"/>
        </w:rPr>
      </w:pP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СОСТАВ КОМИССИИ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по противодействию коррупции в администрации Кайлинского сельсовета Мошковского района Новосибирской области</w:t>
      </w:r>
    </w:p>
    <w:p w:rsidR="003B0E07" w:rsidRPr="003B0E07" w:rsidRDefault="003B0E07" w:rsidP="003B0E07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3B0E07" w:rsidRPr="003B0E07" w:rsidRDefault="003B0E07" w:rsidP="003B0E07">
      <w:pPr>
        <w:pStyle w:val="a9"/>
        <w:spacing w:line="240" w:lineRule="auto"/>
        <w:ind w:left="0" w:firstLine="709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Председатель комиссии:</w:t>
      </w:r>
    </w:p>
    <w:p w:rsidR="003B0E07" w:rsidRPr="003B0E07" w:rsidRDefault="003B0E07" w:rsidP="003B0E07">
      <w:pPr>
        <w:pStyle w:val="a9"/>
        <w:tabs>
          <w:tab w:val="num" w:pos="0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Чернов Петр Владимирович – Глава Кайлинского сельсовета Мошковского района Новосибирской области;</w:t>
      </w:r>
    </w:p>
    <w:p w:rsidR="003B0E07" w:rsidRPr="003B0E07" w:rsidRDefault="003B0E07" w:rsidP="003B0E07">
      <w:pPr>
        <w:pStyle w:val="a9"/>
        <w:tabs>
          <w:tab w:val="num" w:pos="0"/>
        </w:tabs>
        <w:spacing w:line="240" w:lineRule="auto"/>
        <w:ind w:left="0" w:firstLine="709"/>
        <w:jc w:val="both"/>
        <w:rPr>
          <w:sz w:val="18"/>
          <w:szCs w:val="18"/>
        </w:rPr>
      </w:pPr>
    </w:p>
    <w:p w:rsidR="003B0E07" w:rsidRPr="003B0E07" w:rsidRDefault="003B0E07" w:rsidP="003B0E07">
      <w:pPr>
        <w:pStyle w:val="a9"/>
        <w:spacing w:line="240" w:lineRule="auto"/>
        <w:ind w:left="0" w:firstLine="709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Секретарь комиссии:</w:t>
      </w:r>
    </w:p>
    <w:p w:rsidR="003B0E07" w:rsidRPr="003B0E07" w:rsidRDefault="003B0E07" w:rsidP="003B0E07">
      <w:pPr>
        <w:tabs>
          <w:tab w:val="num" w:pos="851"/>
        </w:tabs>
        <w:spacing w:line="240" w:lineRule="auto"/>
        <w:ind w:left="709" w:firstLine="0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Навалихина Лариса Алефтиновна – заместитель Главы администрации Кайлинского сельсовета Мошковского района Новосибирской области;</w:t>
      </w:r>
    </w:p>
    <w:p w:rsidR="003B0E07" w:rsidRPr="003B0E07" w:rsidRDefault="003B0E07" w:rsidP="003B0E07">
      <w:pPr>
        <w:tabs>
          <w:tab w:val="num" w:pos="851"/>
        </w:tabs>
        <w:spacing w:line="240" w:lineRule="auto"/>
        <w:ind w:left="709" w:firstLine="0"/>
        <w:jc w:val="center"/>
        <w:rPr>
          <w:b/>
          <w:sz w:val="18"/>
          <w:szCs w:val="18"/>
          <w:u w:val="single"/>
        </w:rPr>
      </w:pPr>
      <w:r w:rsidRPr="003B0E07">
        <w:rPr>
          <w:b/>
          <w:sz w:val="18"/>
          <w:szCs w:val="18"/>
          <w:u w:val="single"/>
        </w:rPr>
        <w:t>Члены комиссии:</w:t>
      </w:r>
    </w:p>
    <w:p w:rsidR="003B0E07" w:rsidRPr="003B0E07" w:rsidRDefault="003B0E07" w:rsidP="003B0E07">
      <w:pPr>
        <w:pStyle w:val="a9"/>
        <w:spacing w:line="240" w:lineRule="auto"/>
        <w:ind w:left="709" w:firstLine="0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Меркуль Елена Ивановна – специалист </w:t>
      </w:r>
      <w:r w:rsidRPr="003B0E07">
        <w:rPr>
          <w:sz w:val="18"/>
          <w:szCs w:val="18"/>
          <w:lang w:val="en-US"/>
        </w:rPr>
        <w:t>I</w:t>
      </w:r>
      <w:r w:rsidRPr="003B0E07">
        <w:rPr>
          <w:sz w:val="18"/>
          <w:szCs w:val="18"/>
        </w:rPr>
        <w:t xml:space="preserve"> разряда администрации Кайлинского сельсовета Мошковского района Новосибирской области;</w:t>
      </w:r>
    </w:p>
    <w:p w:rsidR="003B0E07" w:rsidRDefault="003B0E07" w:rsidP="006D7361">
      <w:pPr>
        <w:pStyle w:val="a9"/>
        <w:spacing w:line="240" w:lineRule="auto"/>
        <w:ind w:left="709" w:firstLine="0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Качалина Наталья Алексеевна – специалист </w:t>
      </w:r>
      <w:r w:rsidRPr="003B0E07">
        <w:rPr>
          <w:sz w:val="18"/>
          <w:szCs w:val="18"/>
          <w:lang w:val="en-US"/>
        </w:rPr>
        <w:t>I</w:t>
      </w:r>
      <w:r w:rsidRPr="003B0E07">
        <w:rPr>
          <w:sz w:val="18"/>
          <w:szCs w:val="18"/>
        </w:rPr>
        <w:t xml:space="preserve"> разряда администрации Кайлинского сельсовета Мошковского района Новосибирской области. </w:t>
      </w:r>
    </w:p>
    <w:p w:rsidR="003B0E07" w:rsidRPr="003B0E07" w:rsidRDefault="003B0E07" w:rsidP="006D7361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АДМИНИСТРАЦИЯ КАЙЛИНСКОГО СЕЛЬСОВЕТА</w:t>
      </w:r>
    </w:p>
    <w:p w:rsidR="003B0E07" w:rsidRPr="003B0E07" w:rsidRDefault="003B0E07" w:rsidP="006D7361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МОШКОВСКОГО РАЙОНА НОВОСИБИРСКОЙ ОБЛАСТИ</w:t>
      </w:r>
    </w:p>
    <w:p w:rsidR="003B0E07" w:rsidRPr="003B0E07" w:rsidRDefault="003B0E07" w:rsidP="006D7361">
      <w:pPr>
        <w:spacing w:line="240" w:lineRule="auto"/>
        <w:rPr>
          <w:b/>
          <w:sz w:val="18"/>
          <w:szCs w:val="18"/>
        </w:rPr>
      </w:pPr>
    </w:p>
    <w:p w:rsidR="003B0E07" w:rsidRPr="003B0E07" w:rsidRDefault="003B0E07" w:rsidP="006D7361">
      <w:pPr>
        <w:spacing w:line="240" w:lineRule="auto"/>
        <w:jc w:val="center"/>
        <w:rPr>
          <w:b/>
          <w:sz w:val="18"/>
          <w:szCs w:val="18"/>
        </w:rPr>
      </w:pPr>
      <w:r w:rsidRPr="003B0E07">
        <w:rPr>
          <w:b/>
          <w:sz w:val="18"/>
          <w:szCs w:val="18"/>
        </w:rPr>
        <w:t>П О С Т А Н О В Л Е Н И Е</w:t>
      </w:r>
    </w:p>
    <w:p w:rsidR="003B0E07" w:rsidRPr="003B0E07" w:rsidRDefault="003B0E07" w:rsidP="006D7361">
      <w:pPr>
        <w:spacing w:line="240" w:lineRule="auto"/>
        <w:jc w:val="center"/>
        <w:rPr>
          <w:sz w:val="18"/>
          <w:szCs w:val="18"/>
        </w:rPr>
      </w:pPr>
      <w:r w:rsidRPr="003B0E07">
        <w:rPr>
          <w:sz w:val="18"/>
          <w:szCs w:val="18"/>
        </w:rPr>
        <w:t>с. Кайлы</w:t>
      </w:r>
    </w:p>
    <w:p w:rsidR="003B0E07" w:rsidRPr="003B0E07" w:rsidRDefault="003B0E07" w:rsidP="006D7361">
      <w:pPr>
        <w:shd w:val="clear" w:color="auto" w:fill="FFFFFF"/>
        <w:spacing w:line="240" w:lineRule="auto"/>
        <w:jc w:val="center"/>
        <w:rPr>
          <w:sz w:val="18"/>
          <w:szCs w:val="18"/>
          <w:shd w:val="clear" w:color="auto" w:fill="FFFFFF"/>
        </w:rPr>
      </w:pPr>
      <w:r w:rsidRPr="003B0E07">
        <w:rPr>
          <w:sz w:val="18"/>
          <w:szCs w:val="18"/>
          <w:shd w:val="clear" w:color="auto" w:fill="FFFFFF"/>
        </w:rPr>
        <w:t>11.11.2021                                                                                                      № 39</w:t>
      </w:r>
    </w:p>
    <w:p w:rsidR="003B0E07" w:rsidRPr="003B0E07" w:rsidRDefault="003B0E07" w:rsidP="006D7361">
      <w:pPr>
        <w:spacing w:line="240" w:lineRule="auto"/>
        <w:jc w:val="center"/>
        <w:rPr>
          <w:sz w:val="18"/>
          <w:szCs w:val="18"/>
          <w:u w:val="single"/>
        </w:rPr>
      </w:pPr>
    </w:p>
    <w:p w:rsidR="003B0E07" w:rsidRPr="003B0E07" w:rsidRDefault="003B0E07" w:rsidP="006D7361">
      <w:pPr>
        <w:suppressAutoHyphens/>
        <w:spacing w:line="240" w:lineRule="auto"/>
        <w:jc w:val="center"/>
        <w:rPr>
          <w:sz w:val="18"/>
          <w:szCs w:val="18"/>
        </w:rPr>
      </w:pPr>
      <w:r w:rsidRPr="003B0E07">
        <w:rPr>
          <w:sz w:val="18"/>
          <w:szCs w:val="18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Кайлинского сельсовета Мошковского района Новосибирской области на 2022 год и плановый период 2023 и 2024 годов </w:t>
      </w:r>
    </w:p>
    <w:p w:rsidR="003B0E07" w:rsidRPr="003B0E07" w:rsidRDefault="003B0E07" w:rsidP="006D7361">
      <w:pPr>
        <w:suppressAutoHyphens/>
        <w:spacing w:line="240" w:lineRule="auto"/>
        <w:jc w:val="center"/>
        <w:rPr>
          <w:sz w:val="18"/>
          <w:szCs w:val="18"/>
        </w:rPr>
      </w:pPr>
    </w:p>
    <w:p w:rsidR="003B0E07" w:rsidRPr="003B0E07" w:rsidRDefault="003B0E07" w:rsidP="006D7361">
      <w:pPr>
        <w:suppressAutoHyphens/>
        <w:spacing w:line="240" w:lineRule="auto"/>
        <w:jc w:val="both"/>
        <w:rPr>
          <w:sz w:val="18"/>
          <w:szCs w:val="18"/>
        </w:rPr>
      </w:pPr>
    </w:p>
    <w:p w:rsidR="003B0E07" w:rsidRPr="003B0E07" w:rsidRDefault="003B0E07" w:rsidP="006D7361">
      <w:p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 xml:space="preserve">В соответствии со статьей 160.1 и п.4 статьи 160.2 Бюджетного Кодекса Российской Федерации </w:t>
      </w:r>
    </w:p>
    <w:p w:rsidR="003B0E07" w:rsidRPr="003B0E07" w:rsidRDefault="003B0E07" w:rsidP="006D7361">
      <w:p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ПОСТАНОВЛЯЮ:</w:t>
      </w:r>
    </w:p>
    <w:p w:rsidR="003B0E07" w:rsidRPr="003B0E07" w:rsidRDefault="003B0E07" w:rsidP="006D7361">
      <w:pPr>
        <w:numPr>
          <w:ilvl w:val="0"/>
          <w:numId w:val="37"/>
        </w:num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Утвердить перечень главных администраторов доходов бюджета муниципального образования Кайлинского сельсовета Мошковского района Новосибирской области на 2022 год и плановый период 2023 и 2024 годов (Приложение №1).</w:t>
      </w:r>
    </w:p>
    <w:p w:rsidR="003B0E07" w:rsidRPr="003B0E07" w:rsidRDefault="003B0E07" w:rsidP="006D7361">
      <w:pPr>
        <w:numPr>
          <w:ilvl w:val="0"/>
          <w:numId w:val="37"/>
        </w:num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Утвердить перечень главных администраторов источников финансирования дефицита бюджета муниципального образования Кайлинского сельсовета Мошковского района Новосибирской области на 2022 год и плановый период 2023 и 2024 годов (Приложение №2).</w:t>
      </w:r>
    </w:p>
    <w:p w:rsidR="003B0E07" w:rsidRPr="003B0E07" w:rsidRDefault="003B0E07" w:rsidP="006D7361">
      <w:pPr>
        <w:numPr>
          <w:ilvl w:val="0"/>
          <w:numId w:val="37"/>
        </w:num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Кайлинского сельсовета Мошковского района Новосибирской области, начиная с бюджета на 2022 год и плановый период 2023 и 2024 годов.</w:t>
      </w:r>
    </w:p>
    <w:p w:rsidR="003B0E07" w:rsidRPr="003B0E07" w:rsidRDefault="003B0E07" w:rsidP="006D7361">
      <w:pPr>
        <w:numPr>
          <w:ilvl w:val="0"/>
          <w:numId w:val="37"/>
        </w:numPr>
        <w:suppressAutoHyphens/>
        <w:spacing w:line="240" w:lineRule="auto"/>
        <w:jc w:val="both"/>
        <w:rPr>
          <w:sz w:val="18"/>
          <w:szCs w:val="18"/>
        </w:rPr>
      </w:pPr>
      <w:r w:rsidRPr="003B0E07">
        <w:rPr>
          <w:sz w:val="18"/>
          <w:szCs w:val="18"/>
        </w:rPr>
        <w:t>Разместить настоящее постановление на официальном сайте муниципального образования Кайлинского сельсовета Мошковского района Новосибирской области.</w:t>
      </w:r>
    </w:p>
    <w:p w:rsidR="003B0E07" w:rsidRPr="003B0E07" w:rsidRDefault="003B0E07" w:rsidP="006D7361">
      <w:pPr>
        <w:suppressAutoHyphens/>
        <w:spacing w:line="240" w:lineRule="auto"/>
        <w:jc w:val="both"/>
        <w:rPr>
          <w:sz w:val="18"/>
          <w:szCs w:val="18"/>
          <w:u w:val="single"/>
        </w:rPr>
      </w:pPr>
    </w:p>
    <w:p w:rsidR="003B0E07" w:rsidRDefault="003B0E07" w:rsidP="00573AEB">
      <w:pPr>
        <w:spacing w:line="240" w:lineRule="auto"/>
        <w:ind w:firstLine="0"/>
        <w:rPr>
          <w:sz w:val="18"/>
          <w:szCs w:val="18"/>
        </w:rPr>
      </w:pPr>
      <w:r w:rsidRPr="003B0E07">
        <w:rPr>
          <w:sz w:val="18"/>
          <w:szCs w:val="18"/>
        </w:rPr>
        <w:t xml:space="preserve">Глава Кайлинского сельсовета Мошковского района Новосибирской области                                     П.В. Чернов </w:t>
      </w:r>
    </w:p>
    <w:p w:rsidR="00573AEB" w:rsidRDefault="00573AEB" w:rsidP="006D7361">
      <w:pPr>
        <w:spacing w:line="240" w:lineRule="auto"/>
        <w:rPr>
          <w:sz w:val="18"/>
          <w:szCs w:val="18"/>
        </w:rPr>
      </w:pPr>
    </w:p>
    <w:p w:rsidR="00573AEB" w:rsidRPr="00573AEB" w:rsidRDefault="00573AEB" w:rsidP="00573AEB">
      <w:pPr>
        <w:jc w:val="center"/>
        <w:rPr>
          <w:b/>
          <w:bCs/>
          <w:sz w:val="18"/>
          <w:szCs w:val="18"/>
        </w:rPr>
      </w:pPr>
      <w:r w:rsidRPr="00573AEB">
        <w:rPr>
          <w:b/>
          <w:bCs/>
          <w:sz w:val="18"/>
          <w:szCs w:val="18"/>
        </w:rPr>
        <w:t>АДМИНИСТРАЦИЯ КАЙЛИНСКОГО СЕЛЬСОВЕТА</w:t>
      </w:r>
    </w:p>
    <w:p w:rsidR="00573AEB" w:rsidRPr="00573AEB" w:rsidRDefault="00573AEB" w:rsidP="00573AEB">
      <w:pPr>
        <w:jc w:val="center"/>
        <w:rPr>
          <w:b/>
          <w:bCs/>
          <w:sz w:val="18"/>
          <w:szCs w:val="18"/>
        </w:rPr>
      </w:pPr>
      <w:r w:rsidRPr="00573AEB">
        <w:rPr>
          <w:b/>
          <w:bCs/>
          <w:sz w:val="18"/>
          <w:szCs w:val="18"/>
        </w:rPr>
        <w:t>МОШКОВСКОГО РАЙОНА НОВОСИБИРСКОЙ ОБЛАСТИ</w:t>
      </w:r>
    </w:p>
    <w:p w:rsidR="00573AEB" w:rsidRPr="00573AEB" w:rsidRDefault="00573AEB" w:rsidP="00573AEB">
      <w:pPr>
        <w:pStyle w:val="2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73AEB">
        <w:rPr>
          <w:rFonts w:ascii="Times New Roman" w:hAnsi="Times New Roman" w:cs="Times New Roman"/>
          <w:sz w:val="18"/>
          <w:szCs w:val="18"/>
        </w:rPr>
        <w:t>РАСПОРЯЖЕНИЕ</w:t>
      </w:r>
    </w:p>
    <w:p w:rsidR="00573AEB" w:rsidRPr="00573AEB" w:rsidRDefault="00573AEB" w:rsidP="00573AEB">
      <w:pPr>
        <w:jc w:val="center"/>
        <w:rPr>
          <w:sz w:val="18"/>
          <w:szCs w:val="18"/>
        </w:rPr>
      </w:pPr>
      <w:r w:rsidRPr="00573AEB">
        <w:rPr>
          <w:sz w:val="18"/>
          <w:szCs w:val="18"/>
        </w:rPr>
        <w:t>от 28.10.2021 № 25-р</w:t>
      </w: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jc w:val="center"/>
        <w:rPr>
          <w:sz w:val="18"/>
          <w:szCs w:val="18"/>
        </w:rPr>
      </w:pPr>
      <w:r w:rsidRPr="00573AEB">
        <w:rPr>
          <w:bCs/>
          <w:sz w:val="18"/>
          <w:szCs w:val="1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2022 год</w:t>
      </w:r>
    </w:p>
    <w:p w:rsidR="00573AEB" w:rsidRPr="00573AEB" w:rsidRDefault="00573AEB" w:rsidP="00573AEB">
      <w:pPr>
        <w:shd w:val="clear" w:color="auto" w:fill="FFFFFF"/>
        <w:spacing w:line="240" w:lineRule="auto"/>
        <w:ind w:firstLine="709"/>
        <w:jc w:val="both"/>
        <w:rPr>
          <w:sz w:val="18"/>
          <w:szCs w:val="18"/>
        </w:rPr>
      </w:pPr>
      <w:r w:rsidRPr="00573AEB">
        <w:rPr>
          <w:sz w:val="18"/>
          <w:szCs w:val="18"/>
        </w:rPr>
        <w:t xml:space="preserve">В целях реализации политики Кайлинского сельсовета Мошковского района в области развития малого и среднего предпринимательства, 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Федеральным  </w:t>
      </w:r>
      <w:r w:rsidRPr="00573AEB">
        <w:rPr>
          <w:sz w:val="18"/>
          <w:szCs w:val="18"/>
        </w:rPr>
        <w:lastRenderedPageBreak/>
        <w:t xml:space="preserve">законом  от 6 октября  2003 года №  131-ФЗ  «Об общих принципах  организации местного самоуправления в Российской Федерации», </w:t>
      </w:r>
    </w:p>
    <w:p w:rsidR="00573AEB" w:rsidRPr="00573AEB" w:rsidRDefault="00573AEB" w:rsidP="00573AEB">
      <w:pPr>
        <w:shd w:val="clear" w:color="auto" w:fill="FFFFFF"/>
        <w:spacing w:line="240" w:lineRule="auto"/>
        <w:jc w:val="both"/>
        <w:outlineLvl w:val="4"/>
        <w:rPr>
          <w:sz w:val="18"/>
          <w:szCs w:val="18"/>
        </w:rPr>
      </w:pPr>
      <w:r w:rsidRPr="00573AEB">
        <w:rPr>
          <w:bCs/>
          <w:sz w:val="18"/>
          <w:szCs w:val="18"/>
        </w:rPr>
        <w:t>1. Утвердить перечень муниципального имущества, свободного от</w:t>
      </w:r>
      <w:r w:rsidRPr="00573AEB">
        <w:rPr>
          <w:b/>
          <w:bCs/>
          <w:sz w:val="18"/>
          <w:szCs w:val="18"/>
        </w:rPr>
        <w:t xml:space="preserve"> </w:t>
      </w:r>
      <w:r w:rsidRPr="00573AEB">
        <w:rPr>
          <w:sz w:val="18"/>
          <w:szCs w:val="18"/>
        </w:rPr>
        <w:t>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на 2022 год, согласно приложению, к настоящему распоряжению.</w:t>
      </w:r>
    </w:p>
    <w:p w:rsidR="00573AEB" w:rsidRPr="00573AEB" w:rsidRDefault="00573AEB" w:rsidP="00573AEB">
      <w:pPr>
        <w:shd w:val="clear" w:color="auto" w:fill="FFFFFF"/>
        <w:spacing w:line="240" w:lineRule="auto"/>
        <w:jc w:val="both"/>
        <w:outlineLvl w:val="4"/>
        <w:rPr>
          <w:sz w:val="18"/>
          <w:szCs w:val="18"/>
        </w:rPr>
      </w:pPr>
      <w:r w:rsidRPr="00573AEB">
        <w:rPr>
          <w:sz w:val="18"/>
          <w:szCs w:val="18"/>
        </w:rPr>
        <w:t>2.Контроль за исполнением настоящего распоряжения оставляю за собой.</w:t>
      </w:r>
    </w:p>
    <w:p w:rsidR="00573AEB" w:rsidRPr="00573AEB" w:rsidRDefault="00573AEB" w:rsidP="00573AEB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573AEB">
        <w:rPr>
          <w:sz w:val="18"/>
          <w:szCs w:val="18"/>
        </w:rPr>
        <w:t>3.Распоряжение вступает в силу со дня его обнародования на информационном стенде администрации Кайлинского сельсовета и подлежит размещению в сети интернет на официальном сайте администрации Кайлинского сельсовета.</w:t>
      </w: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573AEB">
        <w:rPr>
          <w:sz w:val="18"/>
          <w:szCs w:val="18"/>
        </w:rPr>
        <w:t>Глава Кайлинского сельсовета</w:t>
      </w: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573AEB">
        <w:rPr>
          <w:sz w:val="18"/>
          <w:szCs w:val="18"/>
        </w:rPr>
        <w:t>Мошковского района Новосибирской области                         П.В. Чернов   </w:t>
      </w:r>
    </w:p>
    <w:p w:rsidR="00573AEB" w:rsidRPr="00573AEB" w:rsidRDefault="00573AEB" w:rsidP="00573AEB">
      <w:pPr>
        <w:rPr>
          <w:sz w:val="18"/>
          <w:szCs w:val="18"/>
        </w:rPr>
      </w:pPr>
      <w:r w:rsidRPr="00573AEB">
        <w:rPr>
          <w:sz w:val="18"/>
          <w:szCs w:val="18"/>
        </w:rPr>
        <w:br w:type="page"/>
      </w: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  <w:sectPr w:rsidR="00573AEB" w:rsidRPr="00573AEB" w:rsidSect="00EF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573AEB">
        <w:rPr>
          <w:sz w:val="18"/>
          <w:szCs w:val="18"/>
        </w:rPr>
        <w:lastRenderedPageBreak/>
        <w:t>  </w:t>
      </w:r>
    </w:p>
    <w:tbl>
      <w:tblPr>
        <w:tblW w:w="14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7244"/>
      </w:tblGrid>
      <w:tr w:rsidR="00573AEB" w:rsidRPr="00573AEB" w:rsidTr="00472330">
        <w:trPr>
          <w:trHeight w:val="771"/>
          <w:tblCellSpacing w:w="0" w:type="dxa"/>
        </w:trPr>
        <w:tc>
          <w:tcPr>
            <w:tcW w:w="7221" w:type="dxa"/>
            <w:shd w:val="clear" w:color="auto" w:fill="FFFFFF"/>
            <w:hideMark/>
          </w:tcPr>
          <w:p w:rsidR="00573AEB" w:rsidRPr="00573AEB" w:rsidRDefault="00573AEB" w:rsidP="00472330">
            <w:pPr>
              <w:spacing w:line="240" w:lineRule="auto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> </w:t>
            </w:r>
          </w:p>
        </w:tc>
        <w:tc>
          <w:tcPr>
            <w:tcW w:w="7244" w:type="dxa"/>
            <w:shd w:val="clear" w:color="auto" w:fill="FFFFFF"/>
            <w:hideMark/>
          </w:tcPr>
          <w:p w:rsidR="00573AEB" w:rsidRPr="00573AEB" w:rsidRDefault="00573AEB" w:rsidP="004723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> </w:t>
            </w:r>
          </w:p>
          <w:p w:rsidR="00573AEB" w:rsidRPr="00573AEB" w:rsidRDefault="00573AEB" w:rsidP="004723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>Приложение</w:t>
            </w:r>
          </w:p>
          <w:p w:rsidR="00573AEB" w:rsidRPr="00573AEB" w:rsidRDefault="00573AEB" w:rsidP="004723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 xml:space="preserve">к распоряжению администрации Кайлинского сельсовета </w:t>
            </w:r>
          </w:p>
          <w:p w:rsidR="00573AEB" w:rsidRPr="00573AEB" w:rsidRDefault="00573AEB" w:rsidP="004723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>Мошковского района</w:t>
            </w:r>
          </w:p>
          <w:p w:rsidR="00573AEB" w:rsidRPr="00573AEB" w:rsidRDefault="00573AEB" w:rsidP="004723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573AEB">
              <w:rPr>
                <w:sz w:val="18"/>
                <w:szCs w:val="18"/>
              </w:rPr>
              <w:t>от   28.10.2021    № 25-р</w:t>
            </w:r>
          </w:p>
        </w:tc>
      </w:tr>
    </w:tbl>
    <w:p w:rsidR="00573AEB" w:rsidRPr="00573AEB" w:rsidRDefault="00573AEB" w:rsidP="00573AEB">
      <w:pPr>
        <w:shd w:val="clear" w:color="auto" w:fill="FFFFFF"/>
        <w:spacing w:line="240" w:lineRule="auto"/>
        <w:rPr>
          <w:sz w:val="18"/>
          <w:szCs w:val="18"/>
        </w:rPr>
      </w:pPr>
      <w:r w:rsidRPr="00573AEB">
        <w:rPr>
          <w:sz w:val="18"/>
          <w:szCs w:val="18"/>
        </w:rPr>
        <w:t> </w:t>
      </w:r>
    </w:p>
    <w:p w:rsidR="00573AEB" w:rsidRPr="00573AEB" w:rsidRDefault="00573AEB" w:rsidP="00573AEB">
      <w:pPr>
        <w:spacing w:line="240" w:lineRule="auto"/>
        <w:ind w:left="993"/>
        <w:jc w:val="center"/>
        <w:rPr>
          <w:bCs/>
          <w:sz w:val="18"/>
          <w:szCs w:val="18"/>
        </w:rPr>
      </w:pPr>
      <w:r w:rsidRPr="00573AEB">
        <w:rPr>
          <w:bCs/>
          <w:sz w:val="18"/>
          <w:szCs w:val="18"/>
        </w:rPr>
        <w:t>ПЕРЕЧЕНЬ</w:t>
      </w:r>
    </w:p>
    <w:p w:rsidR="00573AEB" w:rsidRPr="00573AEB" w:rsidRDefault="00573AEB" w:rsidP="00573AEB">
      <w:pPr>
        <w:spacing w:line="240" w:lineRule="auto"/>
        <w:ind w:left="993"/>
        <w:jc w:val="center"/>
        <w:rPr>
          <w:bCs/>
          <w:sz w:val="18"/>
          <w:szCs w:val="18"/>
        </w:rPr>
      </w:pPr>
      <w:r w:rsidRPr="00573AEB">
        <w:rPr>
          <w:bCs/>
          <w:sz w:val="18"/>
          <w:szCs w:val="18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527"/>
        <w:gridCol w:w="1167"/>
        <w:gridCol w:w="1134"/>
        <w:gridCol w:w="703"/>
        <w:gridCol w:w="1162"/>
        <w:gridCol w:w="539"/>
        <w:gridCol w:w="567"/>
        <w:gridCol w:w="851"/>
        <w:gridCol w:w="992"/>
        <w:gridCol w:w="874"/>
        <w:gridCol w:w="691"/>
        <w:gridCol w:w="1133"/>
      </w:tblGrid>
      <w:tr w:rsidR="00573AEB" w:rsidRPr="00573AEB" w:rsidTr="00472330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Номер в реестре имущест-ва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1020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Вид объекта недвижимости; движимое имущество</w:t>
            </w: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Наименова-ние субъекта Российской Федерации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Наименование муници-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Вид населен-ного пункта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Наиме-нование населен-ного пункта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Наиме-нование элемента плани-ровоч-ной структу-ры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Наимено-вание элемента улично-дорожной сети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Номер дома (включая литеру)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Тип и номер корпуса, строения, владения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15</w:t>
            </w:r>
          </w:p>
        </w:tc>
      </w:tr>
      <w:tr w:rsidR="00573AEB" w:rsidRPr="00573AEB" w:rsidTr="00472330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3AEB" w:rsidRPr="00573AEB" w:rsidTr="00472330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73AEB" w:rsidRPr="00573AEB" w:rsidRDefault="00573AEB" w:rsidP="00573AEB">
      <w:pPr>
        <w:rPr>
          <w:sz w:val="18"/>
          <w:szCs w:val="18"/>
        </w:rPr>
      </w:pPr>
    </w:p>
    <w:tbl>
      <w:tblPr>
        <w:tblW w:w="15525" w:type="dxa"/>
        <w:tblLayout w:type="fixed"/>
        <w:tblLook w:val="04A0" w:firstRow="1" w:lastRow="0" w:firstColumn="1" w:lastColumn="0" w:noHBand="0" w:noVBand="1"/>
      </w:tblPr>
      <w:tblGrid>
        <w:gridCol w:w="1931"/>
        <w:gridCol w:w="1154"/>
        <w:gridCol w:w="1835"/>
        <w:gridCol w:w="2603"/>
        <w:gridCol w:w="1420"/>
        <w:gridCol w:w="1341"/>
        <w:gridCol w:w="1164"/>
        <w:gridCol w:w="862"/>
        <w:gridCol w:w="698"/>
        <w:gridCol w:w="567"/>
        <w:gridCol w:w="425"/>
        <w:gridCol w:w="425"/>
        <w:gridCol w:w="1100"/>
      </w:tblGrid>
      <w:tr w:rsidR="00573AEB" w:rsidRPr="00573AEB" w:rsidTr="00472330">
        <w:trPr>
          <w:trHeight w:val="20"/>
        </w:trPr>
        <w:tc>
          <w:tcPr>
            <w:tcW w:w="114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4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Сведения о движимом имуществе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11</w:t>
            </w:r>
          </w:p>
        </w:tc>
      </w:tr>
      <w:tr w:rsidR="00573AEB" w:rsidRPr="00573AEB" w:rsidTr="00472330">
        <w:trPr>
          <w:trHeight w:val="20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Кадастровый номер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 xml:space="preserve"> 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Основная характеристика объекта недвижимости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Наименование объекта учета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7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</w:t>
            </w:r>
            <w:r w:rsidRPr="00573AEB">
              <w:rPr>
                <w:color w:val="000000"/>
                <w:sz w:val="18"/>
                <w:szCs w:val="18"/>
              </w:rPr>
              <w:lastRenderedPageBreak/>
              <w:t>объектов незавершенного строительства)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 xml:space="preserve">Единица измерения (для площади - кв. м; для протяженности - м; для глубины залегания - м; </w:t>
            </w:r>
            <w:r w:rsidRPr="00573AEB">
              <w:rPr>
                <w:color w:val="000000"/>
                <w:sz w:val="18"/>
                <w:szCs w:val="18"/>
              </w:rPr>
              <w:lastRenderedPageBreak/>
              <w:t>для объема - куб. м)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73AEB" w:rsidRPr="00573AEB" w:rsidTr="00472330">
        <w:trPr>
          <w:trHeight w:val="207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7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7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 xml:space="preserve">Тип (кадастровый, условный, </w:t>
            </w:r>
            <w:r w:rsidRPr="00573AEB">
              <w:rPr>
                <w:color w:val="000000"/>
                <w:sz w:val="18"/>
                <w:szCs w:val="18"/>
              </w:rPr>
              <w:lastRenderedPageBreak/>
              <w:t>устаревший)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28</w:t>
            </w:r>
          </w:p>
        </w:tc>
      </w:tr>
      <w:tr w:rsidR="00573AEB" w:rsidRPr="00573AEB" w:rsidTr="00472330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3AEB" w:rsidRPr="00573AEB" w:rsidTr="00472330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</w:tr>
    </w:tbl>
    <w:p w:rsidR="00573AEB" w:rsidRPr="00573AEB" w:rsidRDefault="00573AEB" w:rsidP="00573AEB">
      <w:pPr>
        <w:rPr>
          <w:sz w:val="18"/>
          <w:szCs w:val="18"/>
        </w:rPr>
      </w:pPr>
    </w:p>
    <w:p w:rsidR="00573AEB" w:rsidRPr="00573AEB" w:rsidRDefault="00573AEB" w:rsidP="00573AEB">
      <w:pPr>
        <w:rPr>
          <w:sz w:val="18"/>
          <w:szCs w:val="18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709"/>
        <w:gridCol w:w="709"/>
        <w:gridCol w:w="567"/>
        <w:gridCol w:w="426"/>
        <w:gridCol w:w="425"/>
        <w:gridCol w:w="567"/>
        <w:gridCol w:w="567"/>
        <w:gridCol w:w="963"/>
        <w:gridCol w:w="2340"/>
        <w:gridCol w:w="1346"/>
        <w:gridCol w:w="992"/>
        <w:gridCol w:w="850"/>
        <w:gridCol w:w="1368"/>
        <w:gridCol w:w="1212"/>
      </w:tblGrid>
      <w:tr w:rsidR="00573AEB" w:rsidRPr="00573AEB" w:rsidTr="00472330">
        <w:trPr>
          <w:trHeight w:val="20"/>
        </w:trPr>
        <w:tc>
          <w:tcPr>
            <w:tcW w:w="5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Сведения о праве аренды или безвозмездного пользования имуществом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Указать одно из значений:  в перечне  (изменениях в перечни)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573AEB">
              <w:rPr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Субъект РФ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Муниципальное образование</w:t>
            </w:r>
          </w:p>
        </w:tc>
      </w:tr>
      <w:tr w:rsidR="00573AEB" w:rsidRPr="00573AEB" w:rsidTr="00472330">
        <w:trPr>
          <w:trHeight w:val="20"/>
        </w:trPr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субъекта малого и среднего предпринимательства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Документы основание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Документы основание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Реквизиты документа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573AEB" w:rsidRPr="00573AEB" w:rsidTr="00472330">
        <w:trPr>
          <w:trHeight w:val="207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Дата заключе-ния договора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Дата заключе-ния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74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73AEB" w:rsidRPr="00573AEB" w:rsidTr="0047233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45</w:t>
            </w:r>
          </w:p>
        </w:tc>
      </w:tr>
      <w:tr w:rsidR="00573AEB" w:rsidRPr="00573AEB" w:rsidTr="0047233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3AEB" w:rsidRPr="00573AEB" w:rsidTr="0047233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AEB" w:rsidRPr="00573AEB" w:rsidRDefault="00573AEB" w:rsidP="0047233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73AEB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73AEB" w:rsidRPr="00573AEB" w:rsidRDefault="00573AEB" w:rsidP="00573AEB">
      <w:pPr>
        <w:jc w:val="center"/>
        <w:rPr>
          <w:sz w:val="18"/>
          <w:szCs w:val="18"/>
        </w:rPr>
      </w:pPr>
    </w:p>
    <w:p w:rsidR="00573AEB" w:rsidRPr="00573AEB" w:rsidRDefault="00573AEB" w:rsidP="00573AEB">
      <w:pPr>
        <w:rPr>
          <w:sz w:val="18"/>
          <w:szCs w:val="18"/>
        </w:rPr>
      </w:pP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573AEB">
        <w:rPr>
          <w:sz w:val="18"/>
          <w:szCs w:val="18"/>
        </w:rPr>
        <w:t xml:space="preserve"> Глава Кайлинского сельсовета </w:t>
      </w:r>
    </w:p>
    <w:p w:rsidR="00573AEB" w:rsidRPr="00573AEB" w:rsidRDefault="00573AEB" w:rsidP="00573AEB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573AEB">
        <w:rPr>
          <w:sz w:val="18"/>
          <w:szCs w:val="18"/>
        </w:rPr>
        <w:t>Мошковского района Новосибирской области                  П.В. Чернов</w:t>
      </w:r>
    </w:p>
    <w:p w:rsidR="00573AEB" w:rsidRPr="00573AEB" w:rsidRDefault="00573AEB" w:rsidP="006D7361">
      <w:pPr>
        <w:spacing w:line="240" w:lineRule="auto"/>
        <w:rPr>
          <w:sz w:val="18"/>
          <w:szCs w:val="18"/>
        </w:rPr>
      </w:pPr>
    </w:p>
    <w:p w:rsidR="003B0E07" w:rsidRPr="00573AEB" w:rsidRDefault="003B0E07" w:rsidP="003B0E07">
      <w:pPr>
        <w:pStyle w:val="a9"/>
        <w:spacing w:line="240" w:lineRule="auto"/>
        <w:ind w:left="709" w:firstLine="0"/>
        <w:jc w:val="both"/>
        <w:rPr>
          <w:sz w:val="18"/>
          <w:szCs w:val="18"/>
        </w:rPr>
      </w:pPr>
    </w:p>
    <w:sectPr w:rsidR="003B0E07" w:rsidRPr="00573AEB" w:rsidSect="00573AEB">
      <w:pgSz w:w="16838" w:h="11906" w:orient="landscape"/>
      <w:pgMar w:top="1134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77" w:rsidRDefault="00F10177" w:rsidP="00810635">
      <w:pPr>
        <w:spacing w:line="240" w:lineRule="auto"/>
      </w:pPr>
      <w:r>
        <w:separator/>
      </w:r>
    </w:p>
  </w:endnote>
  <w:endnote w:type="continuationSeparator" w:id="0">
    <w:p w:rsidR="00F10177" w:rsidRDefault="00F1017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AE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77" w:rsidRDefault="00F10177" w:rsidP="00810635">
      <w:pPr>
        <w:spacing w:line="240" w:lineRule="auto"/>
      </w:pPr>
      <w:r>
        <w:separator/>
      </w:r>
    </w:p>
  </w:footnote>
  <w:footnote w:type="continuationSeparator" w:id="0">
    <w:p w:rsidR="00F10177" w:rsidRDefault="00F1017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CC7453" w:rsidP="005A06D2">
    <w:pPr>
      <w:ind w:firstLine="0"/>
    </w:pPr>
    <w:r>
      <w:rPr>
        <w:i/>
        <w:sz w:val="16"/>
        <w:szCs w:val="16"/>
      </w:rPr>
      <w:t>--------№1</w:t>
    </w:r>
    <w:r w:rsidR="003B0E07">
      <w:rPr>
        <w:i/>
        <w:sz w:val="16"/>
        <w:szCs w:val="16"/>
      </w:rPr>
      <w:t>6</w:t>
    </w:r>
    <w:r w:rsidR="00001DEC">
      <w:rPr>
        <w:i/>
        <w:sz w:val="16"/>
        <w:szCs w:val="16"/>
      </w:rPr>
      <w:t xml:space="preserve">,  </w:t>
    </w:r>
    <w:r w:rsidR="003B0E07">
      <w:rPr>
        <w:i/>
        <w:sz w:val="16"/>
        <w:szCs w:val="16"/>
      </w:rPr>
      <w:t>15</w:t>
    </w:r>
    <w:r w:rsidR="00F01C7E">
      <w:rPr>
        <w:i/>
        <w:sz w:val="16"/>
        <w:szCs w:val="16"/>
      </w:rPr>
      <w:t xml:space="preserve"> </w:t>
    </w:r>
    <w:r w:rsidR="003B0E07">
      <w:rPr>
        <w:i/>
        <w:sz w:val="16"/>
        <w:szCs w:val="16"/>
      </w:rPr>
      <w:t>но</w:t>
    </w:r>
    <w:r>
      <w:rPr>
        <w:i/>
        <w:sz w:val="16"/>
        <w:szCs w:val="16"/>
      </w:rPr>
      <w:t>ября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</w:t>
    </w:r>
    <w:r w:rsidR="003B0E07">
      <w:rPr>
        <w:i/>
        <w:sz w:val="16"/>
        <w:szCs w:val="16"/>
      </w:rPr>
      <w:t>понедельник</w:t>
    </w:r>
    <w:r w:rsidR="00677807">
      <w:rPr>
        <w:sz w:val="16"/>
        <w:szCs w:val="16"/>
      </w:rPr>
      <w:t>-----------------</w:t>
    </w:r>
    <w:r w:rsidR="00AC2FE8">
      <w:rPr>
        <w:sz w:val="16"/>
        <w:szCs w:val="16"/>
      </w:rPr>
      <w:t xml:space="preserve">                        </w:t>
    </w:r>
    <w:r w:rsidR="00812ED6">
      <w:rPr>
        <w:sz w:val="16"/>
        <w:szCs w:val="16"/>
      </w:rPr>
      <w:t>--</w:t>
    </w:r>
    <w:r w:rsidR="00677807">
      <w:rPr>
        <w:sz w:val="16"/>
        <w:szCs w:val="16"/>
      </w:rPr>
      <w:t xml:space="preserve">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12EBE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46524A"/>
    <w:multiLevelType w:val="hybridMultilevel"/>
    <w:tmpl w:val="C0BCA4F2"/>
    <w:lvl w:ilvl="0" w:tplc="6A22F4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F03"/>
    <w:multiLevelType w:val="hybridMultilevel"/>
    <w:tmpl w:val="52445CBE"/>
    <w:lvl w:ilvl="0" w:tplc="09428E9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4585E"/>
    <w:multiLevelType w:val="hybridMultilevel"/>
    <w:tmpl w:val="0518E504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A637EFF"/>
    <w:multiLevelType w:val="hybridMultilevel"/>
    <w:tmpl w:val="FF121CAE"/>
    <w:lvl w:ilvl="0" w:tplc="D54E9F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C2F5E1C"/>
    <w:multiLevelType w:val="hybridMultilevel"/>
    <w:tmpl w:val="8E361404"/>
    <w:lvl w:ilvl="0" w:tplc="DF0A2F3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829B8"/>
    <w:multiLevelType w:val="hybridMultilevel"/>
    <w:tmpl w:val="096CD432"/>
    <w:lvl w:ilvl="0" w:tplc="9D485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5E937B02"/>
    <w:multiLevelType w:val="multilevel"/>
    <w:tmpl w:val="81F06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6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821C6"/>
    <w:multiLevelType w:val="multilevel"/>
    <w:tmpl w:val="F3440EF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BF0F01"/>
    <w:multiLevelType w:val="multilevel"/>
    <w:tmpl w:val="791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83D0A"/>
    <w:multiLevelType w:val="multilevel"/>
    <w:tmpl w:val="77CE7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9"/>
  </w:num>
  <w:num w:numId="5">
    <w:abstractNumId w:val="2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3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</w:num>
  <w:num w:numId="18">
    <w:abstractNumId w:val="29"/>
  </w:num>
  <w:num w:numId="19">
    <w:abstractNumId w:val="16"/>
  </w:num>
  <w:num w:numId="20">
    <w:abstractNumId w:val="18"/>
  </w:num>
  <w:num w:numId="21">
    <w:abstractNumId w:val="21"/>
  </w:num>
  <w:num w:numId="22">
    <w:abstractNumId w:val="31"/>
  </w:num>
  <w:num w:numId="23">
    <w:abstractNumId w:val="27"/>
  </w:num>
  <w:num w:numId="24">
    <w:abstractNumId w:val="24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"/>
  </w:num>
  <w:num w:numId="28">
    <w:abstractNumId w:val="6"/>
  </w:num>
  <w:num w:numId="29">
    <w:abstractNumId w:val="28"/>
  </w:num>
  <w:num w:numId="30">
    <w:abstractNumId w:val="25"/>
  </w:num>
  <w:num w:numId="31">
    <w:abstractNumId w:val="9"/>
  </w:num>
  <w:num w:numId="32">
    <w:abstractNumId w:val="32"/>
  </w:num>
  <w:num w:numId="33">
    <w:abstractNumId w:val="4"/>
  </w:num>
  <w:num w:numId="34">
    <w:abstractNumId w:val="34"/>
  </w:num>
  <w:num w:numId="35">
    <w:abstractNumId w:val="11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DEC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105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6ED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6D2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2D4F"/>
    <w:rsid w:val="001E3097"/>
    <w:rsid w:val="001E3653"/>
    <w:rsid w:val="001E366A"/>
    <w:rsid w:val="001E368F"/>
    <w:rsid w:val="001E372B"/>
    <w:rsid w:val="001E3EE9"/>
    <w:rsid w:val="001E40A9"/>
    <w:rsid w:val="001E4302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433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0FDC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0E07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5878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360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4A7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61C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8AA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3AEB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531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0D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579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6FED"/>
    <w:rsid w:val="006671D5"/>
    <w:rsid w:val="006673EE"/>
    <w:rsid w:val="006678E5"/>
    <w:rsid w:val="006679F7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361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72F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3D7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13C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626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2ED6"/>
    <w:rsid w:val="00813503"/>
    <w:rsid w:val="00813529"/>
    <w:rsid w:val="00813A7E"/>
    <w:rsid w:val="00813E6D"/>
    <w:rsid w:val="008151E9"/>
    <w:rsid w:val="00815964"/>
    <w:rsid w:val="0081691A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151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4E19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4E78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678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3EE4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2FE8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AAA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EF2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732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C91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0C5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453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76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25B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B39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144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1C7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17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37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47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71B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77DF9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uiPriority w:val="99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uiPriority w:val="99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uiPriority w:val="99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14830"/>
    <w:rPr>
      <w:sz w:val="24"/>
      <w:szCs w:val="24"/>
    </w:rPr>
  </w:style>
  <w:style w:type="paragraph" w:customStyle="1" w:styleId="ConsTitle0">
    <w:name w:val="ConsTitle"/>
    <w:rsid w:val="00841151"/>
    <w:pPr>
      <w:widowControl w:val="0"/>
      <w:spacing w:line="240" w:lineRule="auto"/>
      <w:ind w:firstLine="0"/>
    </w:pPr>
    <w:rPr>
      <w:rFonts w:ascii="Arial" w:hAnsi="Arial" w:cs="Arial"/>
      <w:b/>
      <w:bCs/>
      <w:sz w:val="16"/>
      <w:szCs w:val="16"/>
    </w:rPr>
  </w:style>
  <w:style w:type="paragraph" w:customStyle="1" w:styleId="ConsNormal0">
    <w:name w:val="ConsNormal"/>
    <w:rsid w:val="00812ED6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afb">
    <w:basedOn w:val="a"/>
    <w:next w:val="ac"/>
    <w:uiPriority w:val="99"/>
    <w:qFormat/>
    <w:rsid w:val="00F01C7E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rtecenter">
    <w:name w:val="rtecenter"/>
    <w:basedOn w:val="a"/>
    <w:rsid w:val="00C800C5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">
    <w:name w:val="formattext topleveltext"/>
    <w:basedOn w:val="a"/>
    <w:rsid w:val="00CC7453"/>
    <w:pPr>
      <w:spacing w:before="100" w:beforeAutospacing="1" w:after="100" w:afterAutospacing="1" w:line="240" w:lineRule="auto"/>
      <w:ind w:firstLine="0"/>
    </w:pPr>
  </w:style>
  <w:style w:type="paragraph" w:styleId="afc">
    <w:name w:val="footnote text"/>
    <w:basedOn w:val="a"/>
    <w:link w:val="afd"/>
    <w:uiPriority w:val="99"/>
    <w:unhideWhenUsed/>
    <w:rsid w:val="00CC7453"/>
    <w:pPr>
      <w:spacing w:line="240" w:lineRule="auto"/>
      <w:ind w:firstLine="0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CC7453"/>
  </w:style>
  <w:style w:type="character" w:styleId="afe">
    <w:name w:val="footnote reference"/>
    <w:uiPriority w:val="99"/>
    <w:unhideWhenUsed/>
    <w:rsid w:val="00CC7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C6C53-4F98-4784-A9BF-1D7D25C7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2021-02-03T09:15:00Z</cp:lastPrinted>
  <dcterms:created xsi:type="dcterms:W3CDTF">2012-12-25T02:17:00Z</dcterms:created>
  <dcterms:modified xsi:type="dcterms:W3CDTF">2021-11-22T03:14:00Z</dcterms:modified>
</cp:coreProperties>
</file>