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391E7E">
        <w:tc>
          <w:tcPr>
            <w:tcW w:w="10126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586D4E" w:rsidRDefault="00391E7E" w:rsidP="00391E7E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14676F">
        <w:rPr>
          <w:b/>
          <w:sz w:val="16"/>
          <w:szCs w:val="16"/>
        </w:rPr>
        <w:t xml:space="preserve">                 ВЫПУСК    № 29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</w:t>
      </w:r>
      <w:r w:rsidR="00D73EEA">
        <w:rPr>
          <w:b/>
          <w:sz w:val="16"/>
          <w:szCs w:val="16"/>
        </w:rPr>
        <w:t xml:space="preserve">  </w:t>
      </w:r>
      <w:r w:rsidR="005A6EB5">
        <w:rPr>
          <w:b/>
          <w:sz w:val="16"/>
          <w:szCs w:val="16"/>
        </w:rPr>
        <w:t xml:space="preserve">              </w:t>
      </w:r>
      <w:r w:rsidR="0014676F">
        <w:rPr>
          <w:b/>
          <w:sz w:val="16"/>
          <w:szCs w:val="16"/>
        </w:rPr>
        <w:t>06</w:t>
      </w:r>
      <w:r w:rsidR="00032861">
        <w:rPr>
          <w:b/>
          <w:sz w:val="16"/>
          <w:szCs w:val="16"/>
        </w:rPr>
        <w:t xml:space="preserve"> дека</w:t>
      </w:r>
      <w:r w:rsidR="00515491">
        <w:rPr>
          <w:b/>
          <w:sz w:val="16"/>
          <w:szCs w:val="16"/>
        </w:rPr>
        <w:t>бря</w:t>
      </w:r>
      <w:r>
        <w:rPr>
          <w:b/>
          <w:sz w:val="16"/>
          <w:szCs w:val="16"/>
        </w:rPr>
        <w:t xml:space="preserve"> 2022 год</w:t>
      </w:r>
      <w:r w:rsidRPr="00EE4429">
        <w:rPr>
          <w:b/>
          <w:sz w:val="16"/>
          <w:szCs w:val="16"/>
        </w:rPr>
        <w:t>а</w:t>
      </w:r>
    </w:p>
    <w:p w:rsidR="0014676F" w:rsidRPr="0014676F" w:rsidRDefault="0014676F" w:rsidP="0014676F">
      <w:pPr>
        <w:ind w:firstLine="0"/>
        <w:jc w:val="center"/>
        <w:rPr>
          <w:b/>
          <w:sz w:val="16"/>
          <w:szCs w:val="16"/>
        </w:rPr>
      </w:pPr>
      <w:r w:rsidRPr="0014676F">
        <w:rPr>
          <w:b/>
        </w:rPr>
        <w:t xml:space="preserve">Итоги </w:t>
      </w:r>
      <w:r w:rsidRPr="0014676F">
        <w:rPr>
          <w:b/>
        </w:rPr>
        <w:t>аукцион</w:t>
      </w:r>
      <w:r w:rsidRPr="0014676F">
        <w:rPr>
          <w:b/>
        </w:rPr>
        <w:t>а</w:t>
      </w:r>
      <w:r w:rsidRPr="0014676F">
        <w:rPr>
          <w:b/>
        </w:rPr>
        <w:t xml:space="preserve"> по продаже земельных участков</w:t>
      </w:r>
    </w:p>
    <w:p w:rsidR="0014676F" w:rsidRDefault="0014676F" w:rsidP="0014676F">
      <w:pPr>
        <w:tabs>
          <w:tab w:val="left" w:pos="195"/>
        </w:tabs>
        <w:spacing w:line="240" w:lineRule="auto"/>
        <w:jc w:val="both"/>
        <w:rPr>
          <w:sz w:val="23"/>
          <w:szCs w:val="23"/>
        </w:rPr>
      </w:pPr>
      <w:r>
        <w:t>В</w:t>
      </w:r>
      <w:r w:rsidRPr="00E44CFA">
        <w:t xml:space="preserve"> соответствии с постановлениями администрации Мошковского района Новосибирской области </w:t>
      </w:r>
      <w:r w:rsidRPr="00E32EAF">
        <w:rPr>
          <w:sz w:val="23"/>
          <w:szCs w:val="23"/>
        </w:rPr>
        <w:t xml:space="preserve">от </w:t>
      </w:r>
      <w:r>
        <w:rPr>
          <w:sz w:val="23"/>
          <w:szCs w:val="23"/>
        </w:rPr>
        <w:t>12.09.2022 № 1121-па, от 26.10.2022 № 1453-па, от 29.08.2022 № 1044-па, от 12.09.2022 № 1119-па, от 26.10.2022 № 1455-па, от 17.10.2022 № 1368-па</w:t>
      </w:r>
      <w:r w:rsidRPr="00E44CFA">
        <w:t xml:space="preserve"> администрация Мошковского района Новосибирской области 0</w:t>
      </w:r>
      <w:r>
        <w:t>5</w:t>
      </w:r>
      <w:r w:rsidRPr="00E44CFA">
        <w:t xml:space="preserve"> </w:t>
      </w:r>
      <w:r>
        <w:t>декабря</w:t>
      </w:r>
      <w:r w:rsidRPr="00E44CFA">
        <w:t xml:space="preserve"> 2022 г. (в 1</w:t>
      </w:r>
      <w:r>
        <w:t>4</w:t>
      </w:r>
      <w:r w:rsidRPr="00E44CFA">
        <w:t>-00) провела аукцион по продаже земельных участков</w:t>
      </w:r>
      <w:r w:rsidRPr="00E44CFA">
        <w:rPr>
          <w:shd w:val="clear" w:color="auto" w:fill="FFFFFF"/>
        </w:rPr>
        <w:t>:</w:t>
      </w:r>
      <w:r w:rsidRPr="00E44CFA">
        <w:t xml:space="preserve"> </w:t>
      </w:r>
      <w:r w:rsidRPr="00B73185">
        <w:rPr>
          <w:b/>
          <w:sz w:val="23"/>
          <w:szCs w:val="23"/>
        </w:rPr>
        <w:t xml:space="preserve">Лот № 1. </w:t>
      </w:r>
      <w:r w:rsidRPr="00780AFC">
        <w:rPr>
          <w:b/>
          <w:sz w:val="23"/>
          <w:szCs w:val="23"/>
        </w:rPr>
        <w:t xml:space="preserve">Новосибирская область, Мошковский район, </w:t>
      </w:r>
      <w:r>
        <w:rPr>
          <w:b/>
          <w:sz w:val="23"/>
          <w:szCs w:val="23"/>
        </w:rPr>
        <w:t>п. Октябрьский, ул. Строительная</w:t>
      </w:r>
      <w:r w:rsidRPr="00B73185">
        <w:rPr>
          <w:b/>
          <w:sz w:val="23"/>
          <w:szCs w:val="23"/>
        </w:rPr>
        <w:t xml:space="preserve">.  </w:t>
      </w:r>
      <w:r w:rsidRPr="00B73185">
        <w:rPr>
          <w:sz w:val="23"/>
          <w:szCs w:val="23"/>
        </w:rPr>
        <w:t xml:space="preserve">Площадь земельного участка – </w:t>
      </w:r>
      <w:r>
        <w:rPr>
          <w:sz w:val="23"/>
          <w:szCs w:val="23"/>
        </w:rPr>
        <w:t>527</w:t>
      </w:r>
      <w:r w:rsidRPr="00B73185">
        <w:rPr>
          <w:sz w:val="23"/>
          <w:szCs w:val="23"/>
        </w:rPr>
        <w:t xml:space="preserve"> кв.м. Категория земель – земли </w:t>
      </w:r>
      <w:r>
        <w:rPr>
          <w:sz w:val="23"/>
          <w:szCs w:val="23"/>
        </w:rPr>
        <w:t>населенных пунктов</w:t>
      </w:r>
      <w:r w:rsidRPr="00B73185">
        <w:rPr>
          <w:sz w:val="23"/>
          <w:szCs w:val="23"/>
        </w:rPr>
        <w:t>. Разрешенное использование –</w:t>
      </w:r>
      <w:r>
        <w:rPr>
          <w:sz w:val="23"/>
          <w:szCs w:val="23"/>
        </w:rPr>
        <w:t xml:space="preserve"> для индивидуального жилищного строительства</w:t>
      </w:r>
      <w:r w:rsidRPr="00B73185">
        <w:rPr>
          <w:sz w:val="23"/>
          <w:szCs w:val="23"/>
        </w:rPr>
        <w:t>. Кадастровый номер - 54:18:</w:t>
      </w:r>
      <w:r>
        <w:rPr>
          <w:sz w:val="23"/>
          <w:szCs w:val="23"/>
        </w:rPr>
        <w:t>020101:1327</w:t>
      </w:r>
      <w:r w:rsidRPr="00B73185">
        <w:rPr>
          <w:sz w:val="23"/>
          <w:szCs w:val="23"/>
        </w:rPr>
        <w:t>.</w:t>
      </w:r>
      <w:r w:rsidRPr="00D208E6">
        <w:t xml:space="preserve"> </w:t>
      </w:r>
      <w:r w:rsidRPr="00E44CFA">
        <w:t xml:space="preserve">Согласно с протоколом № </w:t>
      </w:r>
      <w:r>
        <w:t>11</w:t>
      </w:r>
      <w:r w:rsidRPr="00E44CFA">
        <w:t xml:space="preserve"> от 0</w:t>
      </w:r>
      <w:r>
        <w:t>2</w:t>
      </w:r>
      <w:r w:rsidRPr="00E44CFA">
        <w:t xml:space="preserve"> </w:t>
      </w:r>
      <w:r>
        <w:t>декабря</w:t>
      </w:r>
      <w:r w:rsidRPr="00E44CFA">
        <w:t xml:space="preserve"> 2022 комиссии по организации и проведению торгов по продаже земельных участков или права на заключение договоров аренды земельных участков на территории Мошковского района, поскольку заявок на участие в аукционе не поступило, участником никого не признавать, к участию в аукционе не допускать. В связи с отсутствием участников торгов в форме открытого аукциона по лоту № </w:t>
      </w:r>
      <w:r>
        <w:t>1</w:t>
      </w:r>
      <w:r w:rsidRPr="00E44CFA">
        <w:t xml:space="preserve"> признать аукцион несостоявшимся.</w:t>
      </w:r>
      <w:r>
        <w:t xml:space="preserve"> </w:t>
      </w:r>
    </w:p>
    <w:p w:rsidR="0014676F" w:rsidRDefault="0014676F" w:rsidP="0014676F">
      <w:pPr>
        <w:tabs>
          <w:tab w:val="left" w:pos="195"/>
        </w:tabs>
        <w:spacing w:line="240" w:lineRule="auto"/>
        <w:jc w:val="both"/>
        <w:rPr>
          <w:sz w:val="23"/>
          <w:szCs w:val="23"/>
        </w:rPr>
      </w:pPr>
      <w:r w:rsidRPr="00B73185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2</w:t>
      </w:r>
      <w:r w:rsidRPr="00B73185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</w:t>
      </w:r>
      <w:r w:rsidRPr="00B73185">
        <w:rPr>
          <w:b/>
          <w:sz w:val="23"/>
          <w:szCs w:val="23"/>
        </w:rPr>
        <w:t xml:space="preserve">Новосибирская область, Мошковский район, </w:t>
      </w:r>
      <w:r>
        <w:rPr>
          <w:b/>
          <w:sz w:val="23"/>
          <w:szCs w:val="23"/>
        </w:rPr>
        <w:t>д. Балта</w:t>
      </w:r>
      <w:r w:rsidRPr="00B73185">
        <w:rPr>
          <w:b/>
          <w:sz w:val="23"/>
          <w:szCs w:val="23"/>
        </w:rPr>
        <w:t xml:space="preserve">.  </w:t>
      </w:r>
      <w:r w:rsidRPr="00B73185">
        <w:rPr>
          <w:sz w:val="23"/>
          <w:szCs w:val="23"/>
        </w:rPr>
        <w:t xml:space="preserve">Площадь земельного участка – </w:t>
      </w:r>
      <w:r>
        <w:rPr>
          <w:sz w:val="23"/>
          <w:szCs w:val="23"/>
        </w:rPr>
        <w:t>30459</w:t>
      </w:r>
      <w:r w:rsidRPr="00780AFC">
        <w:rPr>
          <w:sz w:val="23"/>
          <w:szCs w:val="23"/>
        </w:rPr>
        <w:t xml:space="preserve"> </w:t>
      </w:r>
      <w:r w:rsidRPr="00B73185">
        <w:rPr>
          <w:sz w:val="23"/>
          <w:szCs w:val="23"/>
        </w:rPr>
        <w:t xml:space="preserve">кв.м. Категория земель – земли </w:t>
      </w:r>
      <w:r>
        <w:rPr>
          <w:sz w:val="23"/>
          <w:szCs w:val="23"/>
        </w:rPr>
        <w:t>населенных пунктов</w:t>
      </w:r>
      <w:r w:rsidRPr="00B73185">
        <w:rPr>
          <w:sz w:val="23"/>
          <w:szCs w:val="23"/>
        </w:rPr>
        <w:t xml:space="preserve">. Разрешенное использование – сельскохозяйственное использование. Кадастровый номер - </w:t>
      </w:r>
      <w:r w:rsidRPr="00780AFC">
        <w:rPr>
          <w:sz w:val="23"/>
          <w:szCs w:val="23"/>
        </w:rPr>
        <w:t>54:18:</w:t>
      </w:r>
      <w:r>
        <w:rPr>
          <w:sz w:val="23"/>
          <w:szCs w:val="23"/>
        </w:rPr>
        <w:t>010101</w:t>
      </w:r>
      <w:r w:rsidRPr="00780AFC">
        <w:rPr>
          <w:sz w:val="23"/>
          <w:szCs w:val="23"/>
        </w:rPr>
        <w:t>:</w:t>
      </w:r>
      <w:r>
        <w:rPr>
          <w:sz w:val="23"/>
          <w:szCs w:val="23"/>
        </w:rPr>
        <w:t>283</w:t>
      </w:r>
      <w:r w:rsidRPr="00E44CFA">
        <w:rPr>
          <w:bCs/>
          <w:shd w:val="clear" w:color="auto" w:fill="FFFFFF"/>
        </w:rPr>
        <w:t xml:space="preserve"> </w:t>
      </w:r>
      <w:r w:rsidRPr="00E44CFA">
        <w:t>договор купли-продажи земельного участка заключен с единственным участником аукциона.</w:t>
      </w:r>
      <w:r w:rsidRPr="00E44CFA">
        <w:rPr>
          <w:sz w:val="23"/>
          <w:szCs w:val="23"/>
        </w:rPr>
        <w:t xml:space="preserve"> </w:t>
      </w:r>
      <w:r w:rsidRPr="00B73185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3</w:t>
      </w:r>
      <w:r w:rsidRPr="00B73185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</w:t>
      </w:r>
      <w:r w:rsidRPr="00780AFC">
        <w:rPr>
          <w:b/>
          <w:sz w:val="23"/>
          <w:szCs w:val="23"/>
        </w:rPr>
        <w:t>Новосибирская область, Мошковский район, Кайлинский сельсовет</w:t>
      </w:r>
      <w:r w:rsidRPr="00B73185">
        <w:rPr>
          <w:b/>
          <w:sz w:val="23"/>
          <w:szCs w:val="23"/>
        </w:rPr>
        <w:t xml:space="preserve">.  </w:t>
      </w:r>
      <w:r w:rsidRPr="00B73185">
        <w:rPr>
          <w:sz w:val="23"/>
          <w:szCs w:val="23"/>
        </w:rPr>
        <w:t xml:space="preserve">Площадь земельного участка – </w:t>
      </w:r>
      <w:r>
        <w:rPr>
          <w:sz w:val="23"/>
          <w:szCs w:val="23"/>
        </w:rPr>
        <w:t>852409</w:t>
      </w:r>
      <w:r w:rsidRPr="00B73185">
        <w:rPr>
          <w:sz w:val="23"/>
          <w:szCs w:val="23"/>
        </w:rPr>
        <w:t xml:space="preserve"> кв.м. Категория земель – земли сельскохозяйственного назначения. Разрешенное использование –</w:t>
      </w:r>
      <w:r>
        <w:rPr>
          <w:sz w:val="23"/>
          <w:szCs w:val="23"/>
        </w:rPr>
        <w:t xml:space="preserve"> </w:t>
      </w:r>
      <w:r w:rsidRPr="00B73185">
        <w:rPr>
          <w:sz w:val="23"/>
          <w:szCs w:val="23"/>
        </w:rPr>
        <w:t>сельскохозяйственно</w:t>
      </w:r>
      <w:r>
        <w:rPr>
          <w:sz w:val="23"/>
          <w:szCs w:val="23"/>
        </w:rPr>
        <w:t>е использование</w:t>
      </w:r>
      <w:r w:rsidRPr="00B73185">
        <w:rPr>
          <w:sz w:val="23"/>
          <w:szCs w:val="23"/>
        </w:rPr>
        <w:t>. Кадастровый номер - 54:18:</w:t>
      </w:r>
      <w:r>
        <w:rPr>
          <w:sz w:val="23"/>
          <w:szCs w:val="23"/>
        </w:rPr>
        <w:t>040601:929</w:t>
      </w:r>
      <w:r w:rsidRPr="00E44CFA">
        <w:rPr>
          <w:shd w:val="clear" w:color="auto" w:fill="FFFFFF"/>
        </w:rPr>
        <w:t>,</w:t>
      </w:r>
      <w:r w:rsidRPr="00E44CFA">
        <w:rPr>
          <w:bCs/>
          <w:shd w:val="clear" w:color="auto" w:fill="FFFFFF"/>
        </w:rPr>
        <w:t xml:space="preserve"> </w:t>
      </w:r>
      <w:r w:rsidRPr="00E44CFA">
        <w:t xml:space="preserve">договор купли-продажи земельного участка заключен с единственным участником аукциона. </w:t>
      </w:r>
      <w:r w:rsidRPr="00B73185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4</w:t>
      </w:r>
      <w:r w:rsidRPr="00B73185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</w:t>
      </w:r>
      <w:r w:rsidRPr="00B73185">
        <w:rPr>
          <w:b/>
          <w:sz w:val="23"/>
          <w:szCs w:val="23"/>
        </w:rPr>
        <w:t xml:space="preserve">Новосибирская область, Мошковский район, Сарапульский сельсовет.  </w:t>
      </w:r>
      <w:r w:rsidRPr="00B73185">
        <w:rPr>
          <w:sz w:val="23"/>
          <w:szCs w:val="23"/>
        </w:rPr>
        <w:t xml:space="preserve">Площадь земельного участка – </w:t>
      </w:r>
      <w:r>
        <w:rPr>
          <w:sz w:val="23"/>
          <w:szCs w:val="23"/>
        </w:rPr>
        <w:t>327384</w:t>
      </w:r>
      <w:r w:rsidRPr="00780AFC">
        <w:rPr>
          <w:sz w:val="23"/>
          <w:szCs w:val="23"/>
        </w:rPr>
        <w:t xml:space="preserve"> </w:t>
      </w:r>
      <w:r w:rsidRPr="00B73185">
        <w:rPr>
          <w:sz w:val="23"/>
          <w:szCs w:val="23"/>
        </w:rPr>
        <w:t xml:space="preserve">кв.м. Категория земель – земли сельскохозяйственного назначения. Разрешенное использование – сельскохозяйственное использование. Кадастровый номер - </w:t>
      </w:r>
      <w:r w:rsidRPr="00780AFC">
        <w:rPr>
          <w:sz w:val="23"/>
          <w:szCs w:val="23"/>
        </w:rPr>
        <w:t>54:18:</w:t>
      </w:r>
      <w:r>
        <w:rPr>
          <w:sz w:val="23"/>
          <w:szCs w:val="23"/>
        </w:rPr>
        <w:t>040601</w:t>
      </w:r>
      <w:r w:rsidRPr="00780AFC">
        <w:rPr>
          <w:sz w:val="23"/>
          <w:szCs w:val="23"/>
        </w:rPr>
        <w:t>:</w:t>
      </w:r>
      <w:r>
        <w:rPr>
          <w:sz w:val="23"/>
          <w:szCs w:val="23"/>
        </w:rPr>
        <w:t>930</w:t>
      </w:r>
      <w:r w:rsidRPr="00E44CFA">
        <w:rPr>
          <w:sz w:val="23"/>
          <w:szCs w:val="23"/>
        </w:rPr>
        <w:t xml:space="preserve">, </w:t>
      </w:r>
      <w:r w:rsidRPr="00E44CFA">
        <w:t xml:space="preserve">договор купли-продажи земельного участка заключен с единственным участником аукциона. </w:t>
      </w:r>
      <w:r w:rsidRPr="00B73185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5</w:t>
      </w:r>
      <w:r w:rsidRPr="00B73185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Российская Федерация, </w:t>
      </w:r>
      <w:r w:rsidRPr="00B73185">
        <w:rPr>
          <w:b/>
          <w:sz w:val="23"/>
          <w:szCs w:val="23"/>
        </w:rPr>
        <w:t xml:space="preserve">Новосибирская область, Мошковский район, Сарапульский сельсовет.  </w:t>
      </w:r>
      <w:r w:rsidRPr="00B73185">
        <w:rPr>
          <w:sz w:val="23"/>
          <w:szCs w:val="23"/>
        </w:rPr>
        <w:t xml:space="preserve">Площадь земельного участка – </w:t>
      </w:r>
      <w:r>
        <w:rPr>
          <w:sz w:val="23"/>
          <w:szCs w:val="23"/>
        </w:rPr>
        <w:t>168414</w:t>
      </w:r>
      <w:r w:rsidRPr="00780AFC">
        <w:rPr>
          <w:sz w:val="23"/>
          <w:szCs w:val="23"/>
        </w:rPr>
        <w:t xml:space="preserve"> </w:t>
      </w:r>
      <w:r w:rsidRPr="00B73185">
        <w:rPr>
          <w:sz w:val="23"/>
          <w:szCs w:val="23"/>
        </w:rPr>
        <w:t xml:space="preserve">кв.м. Категория земель – земли сельскохозяйственного назначения. Разрешенное использование – сельскохозяйственное использование. Кадастровый номер - </w:t>
      </w:r>
      <w:r w:rsidRPr="00780AFC">
        <w:rPr>
          <w:sz w:val="23"/>
          <w:szCs w:val="23"/>
        </w:rPr>
        <w:t>54:18:</w:t>
      </w:r>
      <w:r>
        <w:rPr>
          <w:sz w:val="23"/>
          <w:szCs w:val="23"/>
        </w:rPr>
        <w:t>060423</w:t>
      </w:r>
      <w:r w:rsidRPr="00780AFC">
        <w:rPr>
          <w:sz w:val="23"/>
          <w:szCs w:val="23"/>
        </w:rPr>
        <w:t>:</w:t>
      </w:r>
      <w:r>
        <w:rPr>
          <w:sz w:val="23"/>
          <w:szCs w:val="23"/>
        </w:rPr>
        <w:t xml:space="preserve">973 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 xml:space="preserve">договор купли-продажи </w:t>
      </w:r>
      <w:r w:rsidRPr="00AE77F5">
        <w:rPr>
          <w:sz w:val="23"/>
          <w:szCs w:val="23"/>
        </w:rPr>
        <w:t>земельного участка заключен с победителем аукциона.</w:t>
      </w:r>
      <w:r>
        <w:rPr>
          <w:sz w:val="23"/>
          <w:szCs w:val="23"/>
        </w:rPr>
        <w:t xml:space="preserve"> </w:t>
      </w:r>
      <w:r w:rsidRPr="00B73185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6</w:t>
      </w:r>
      <w:r w:rsidRPr="00B73185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</w:t>
      </w:r>
      <w:r w:rsidRPr="00B73185">
        <w:rPr>
          <w:b/>
          <w:sz w:val="23"/>
          <w:szCs w:val="23"/>
        </w:rPr>
        <w:t xml:space="preserve">Новосибирская область, Мошковский район, </w:t>
      </w:r>
      <w:r>
        <w:rPr>
          <w:b/>
          <w:sz w:val="23"/>
          <w:szCs w:val="23"/>
        </w:rPr>
        <w:t>с. Белоярка</w:t>
      </w:r>
      <w:r w:rsidRPr="00B73185">
        <w:rPr>
          <w:b/>
          <w:sz w:val="23"/>
          <w:szCs w:val="23"/>
        </w:rPr>
        <w:t xml:space="preserve">.  </w:t>
      </w:r>
      <w:r w:rsidRPr="00B73185">
        <w:rPr>
          <w:sz w:val="23"/>
          <w:szCs w:val="23"/>
        </w:rPr>
        <w:t xml:space="preserve">Площадь земельного участка – </w:t>
      </w:r>
      <w:r>
        <w:rPr>
          <w:sz w:val="23"/>
          <w:szCs w:val="23"/>
        </w:rPr>
        <w:t>9072</w:t>
      </w:r>
      <w:r w:rsidRPr="00780AFC">
        <w:rPr>
          <w:sz w:val="23"/>
          <w:szCs w:val="23"/>
        </w:rPr>
        <w:t xml:space="preserve"> </w:t>
      </w:r>
      <w:r w:rsidRPr="00B73185">
        <w:rPr>
          <w:sz w:val="23"/>
          <w:szCs w:val="23"/>
        </w:rPr>
        <w:t xml:space="preserve">кв.м. Категория земель – земли </w:t>
      </w:r>
      <w:r>
        <w:rPr>
          <w:sz w:val="23"/>
          <w:szCs w:val="23"/>
        </w:rPr>
        <w:t>населенных пунктов</w:t>
      </w:r>
      <w:r w:rsidRPr="00B73185">
        <w:rPr>
          <w:sz w:val="23"/>
          <w:szCs w:val="23"/>
        </w:rPr>
        <w:t xml:space="preserve">. Разрешенное использование – сельскохозяйственное использование. Кадастровый номер - </w:t>
      </w:r>
      <w:r w:rsidRPr="00780AFC">
        <w:rPr>
          <w:sz w:val="23"/>
          <w:szCs w:val="23"/>
        </w:rPr>
        <w:t>54:18:</w:t>
      </w:r>
      <w:r>
        <w:rPr>
          <w:sz w:val="23"/>
          <w:szCs w:val="23"/>
        </w:rPr>
        <w:t>030207</w:t>
      </w:r>
      <w:r w:rsidRPr="00780AFC">
        <w:rPr>
          <w:sz w:val="23"/>
          <w:szCs w:val="23"/>
        </w:rPr>
        <w:t>:</w:t>
      </w:r>
      <w:r>
        <w:rPr>
          <w:sz w:val="23"/>
          <w:szCs w:val="23"/>
        </w:rPr>
        <w:t>34 договор купли-продажи земельного участка заключен с победителем аукциона.</w:t>
      </w:r>
    </w:p>
    <w:p w:rsidR="00CA14E4" w:rsidRDefault="00CA14E4" w:rsidP="0014676F">
      <w:pPr>
        <w:tabs>
          <w:tab w:val="left" w:pos="195"/>
        </w:tabs>
        <w:spacing w:line="240" w:lineRule="auto"/>
        <w:jc w:val="both"/>
        <w:rPr>
          <w:sz w:val="23"/>
          <w:szCs w:val="23"/>
        </w:rPr>
      </w:pPr>
    </w:p>
    <w:p w:rsidR="00CA14E4" w:rsidRDefault="00CA14E4" w:rsidP="00CA14E4">
      <w:pPr>
        <w:spacing w:line="240" w:lineRule="auto"/>
        <w:jc w:val="center"/>
        <w:rPr>
          <w:b/>
          <w:noProof/>
          <w:sz w:val="26"/>
          <w:szCs w:val="26"/>
        </w:rPr>
      </w:pPr>
      <w:r w:rsidRPr="004478F4">
        <w:rPr>
          <w:b/>
          <w:noProof/>
          <w:sz w:val="26"/>
          <w:szCs w:val="26"/>
        </w:rPr>
        <w:t>ПАМЯТКА О МЕРАХ ПОЖАРНОЙ БЕЗОПАСНОСТИ</w:t>
      </w:r>
    </w:p>
    <w:p w:rsidR="00CA14E4" w:rsidRPr="004C26C3" w:rsidRDefault="00CA14E4" w:rsidP="00CA14E4">
      <w:pPr>
        <w:spacing w:line="240" w:lineRule="auto"/>
        <w:jc w:val="center"/>
        <w:rPr>
          <w:b/>
          <w:noProof/>
          <w:sz w:val="12"/>
          <w:szCs w:val="12"/>
        </w:rPr>
      </w:pPr>
    </w:p>
    <w:p w:rsidR="00CA14E4" w:rsidRPr="00F06201" w:rsidRDefault="00CA14E4" w:rsidP="00CA14E4">
      <w:pPr>
        <w:spacing w:line="240" w:lineRule="auto"/>
        <w:ind w:firstLine="284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По статистике, н</w:t>
      </w:r>
      <w:r w:rsidRPr="00F06201">
        <w:rPr>
          <w:noProof/>
          <w:sz w:val="26"/>
          <w:szCs w:val="26"/>
        </w:rPr>
        <w:t xml:space="preserve">аибольшее количество пожаров с тяжкими последствиями (гибель и травмирование людей) происходит в жилых помещениях </w:t>
      </w:r>
      <w:r w:rsidRPr="00F06201">
        <w:rPr>
          <w:b/>
          <w:noProof/>
          <w:sz w:val="26"/>
          <w:szCs w:val="26"/>
        </w:rPr>
        <w:t>(квартиры,  частные  и  садовые дома).</w:t>
      </w:r>
    </w:p>
    <w:p w:rsidR="00CA14E4" w:rsidRPr="00F06201" w:rsidRDefault="00CA14E4" w:rsidP="00CA14E4">
      <w:pPr>
        <w:spacing w:line="240" w:lineRule="auto"/>
        <w:ind w:firstLine="284"/>
        <w:jc w:val="both"/>
        <w:rPr>
          <w:noProof/>
          <w:sz w:val="26"/>
          <w:szCs w:val="26"/>
        </w:rPr>
      </w:pPr>
      <w:r w:rsidRPr="00F06201">
        <w:rPr>
          <w:noProof/>
          <w:sz w:val="26"/>
          <w:szCs w:val="26"/>
        </w:rPr>
        <w:t xml:space="preserve">Основной причиной наступления тяжких последствий является </w:t>
      </w:r>
      <w:r w:rsidRPr="00F06201">
        <w:rPr>
          <w:b/>
          <w:noProof/>
          <w:sz w:val="26"/>
          <w:szCs w:val="26"/>
        </w:rPr>
        <w:t>позднее обнаружени</w:t>
      </w:r>
      <w:r>
        <w:rPr>
          <w:b/>
          <w:noProof/>
          <w:sz w:val="26"/>
          <w:szCs w:val="26"/>
        </w:rPr>
        <w:t>е</w:t>
      </w:r>
      <w:r w:rsidRPr="00F06201">
        <w:rPr>
          <w:b/>
          <w:noProof/>
          <w:sz w:val="26"/>
          <w:szCs w:val="26"/>
        </w:rPr>
        <w:t xml:space="preserve"> пожара</w:t>
      </w:r>
      <w:r w:rsidRPr="00F06201">
        <w:rPr>
          <w:noProof/>
          <w:sz w:val="26"/>
          <w:szCs w:val="26"/>
        </w:rPr>
        <w:t xml:space="preserve">, нахождение людей на момент его возникновения в </w:t>
      </w:r>
      <w:r w:rsidRPr="00F06201">
        <w:rPr>
          <w:b/>
          <w:noProof/>
          <w:sz w:val="26"/>
          <w:szCs w:val="26"/>
        </w:rPr>
        <w:t>состоянии сна,</w:t>
      </w:r>
      <w:r w:rsidRPr="00F06201">
        <w:rPr>
          <w:noProof/>
          <w:sz w:val="26"/>
          <w:szCs w:val="26"/>
        </w:rPr>
        <w:t xml:space="preserve"> в результате чего люди получают смертельные отравления продуктами горения (дымом), а пути эвакуации на момент обнаружения пожара уже бывают отрезаны огнем и непригодны для безопасной эвакуации.</w:t>
      </w:r>
    </w:p>
    <w:p w:rsidR="00CA14E4" w:rsidRDefault="00CA14E4" w:rsidP="00CA14E4">
      <w:pPr>
        <w:spacing w:line="240" w:lineRule="auto"/>
        <w:ind w:firstLine="284"/>
        <w:jc w:val="both"/>
        <w:rPr>
          <w:noProof/>
          <w:sz w:val="26"/>
          <w:szCs w:val="26"/>
        </w:rPr>
      </w:pPr>
      <w:r w:rsidRPr="00F06201">
        <w:rPr>
          <w:b/>
          <w:noProof/>
          <w:sz w:val="26"/>
          <w:szCs w:val="26"/>
        </w:rPr>
        <w:t>Чтобы обезопасить себя и своих близких</w:t>
      </w:r>
      <w:r>
        <w:rPr>
          <w:b/>
          <w:noProof/>
          <w:sz w:val="26"/>
          <w:szCs w:val="26"/>
        </w:rPr>
        <w:t>,</w:t>
      </w:r>
      <w:r w:rsidRPr="00F06201">
        <w:rPr>
          <w:b/>
          <w:noProof/>
          <w:sz w:val="26"/>
          <w:szCs w:val="26"/>
        </w:rPr>
        <w:t xml:space="preserve"> предлагаем Вам задуматься об установке в своем жилом помещении автономного </w:t>
      </w:r>
      <w:r>
        <w:rPr>
          <w:b/>
          <w:noProof/>
          <w:sz w:val="26"/>
          <w:szCs w:val="26"/>
        </w:rPr>
        <w:t xml:space="preserve">дымового </w:t>
      </w:r>
      <w:r w:rsidRPr="00F06201">
        <w:rPr>
          <w:b/>
          <w:noProof/>
          <w:sz w:val="26"/>
          <w:szCs w:val="26"/>
        </w:rPr>
        <w:t>пожарного извещателя.</w:t>
      </w:r>
      <w:r w:rsidRPr="00F06201">
        <w:rPr>
          <w:noProof/>
          <w:sz w:val="26"/>
          <w:szCs w:val="26"/>
        </w:rPr>
        <w:t xml:space="preserve"> </w:t>
      </w:r>
    </w:p>
    <w:p w:rsidR="00CA14E4" w:rsidRDefault="00CA14E4" w:rsidP="00CA14E4">
      <w:pPr>
        <w:spacing w:line="240" w:lineRule="auto"/>
        <w:ind w:firstLine="284"/>
        <w:jc w:val="both"/>
        <w:rPr>
          <w:noProof/>
          <w:sz w:val="26"/>
          <w:szCs w:val="26"/>
        </w:rPr>
      </w:pPr>
      <w:r w:rsidRPr="004C26C3">
        <w:rPr>
          <w:noProof/>
          <w:sz w:val="26"/>
          <w:szCs w:val="26"/>
        </w:rPr>
        <w:lastRenderedPageBreak/>
        <w:t xml:space="preserve">По данным аналитиков, при использовании автономных дымовых пожарных извещателей число человеческих жертв </w:t>
      </w:r>
      <w:r>
        <w:rPr>
          <w:noProof/>
          <w:sz w:val="26"/>
          <w:szCs w:val="26"/>
        </w:rPr>
        <w:t xml:space="preserve">при пожарах </w:t>
      </w:r>
      <w:r w:rsidRPr="004C26C3">
        <w:rPr>
          <w:noProof/>
          <w:sz w:val="26"/>
          <w:szCs w:val="26"/>
        </w:rPr>
        <w:t>сокращается на 64-69%, количество пожаров уменьшается на 25-30%, материальный ущерб сокращается на 19-26%.</w:t>
      </w:r>
      <w:r>
        <w:rPr>
          <w:noProof/>
          <w:sz w:val="26"/>
          <w:szCs w:val="26"/>
        </w:rPr>
        <w:t xml:space="preserve"> </w:t>
      </w:r>
    </w:p>
    <w:p w:rsidR="00CA14E4" w:rsidRDefault="00CA14E4" w:rsidP="00CA14E4">
      <w:pPr>
        <w:spacing w:line="240" w:lineRule="auto"/>
        <w:ind w:firstLine="284"/>
        <w:jc w:val="both"/>
        <w:rPr>
          <w:noProof/>
          <w:sz w:val="26"/>
          <w:szCs w:val="26"/>
        </w:rPr>
      </w:pPr>
      <w:r w:rsidRPr="00F06201">
        <w:rPr>
          <w:b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530225</wp:posOffset>
            </wp:positionV>
            <wp:extent cx="3816985" cy="5540375"/>
            <wp:effectExtent l="19050" t="19050" r="0" b="3175"/>
            <wp:wrapSquare wrapText="right"/>
            <wp:docPr id="3" name="Рисунок 3" descr="-2_1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2_1_~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5540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201">
        <w:rPr>
          <w:noProof/>
          <w:sz w:val="26"/>
          <w:szCs w:val="26"/>
        </w:rPr>
        <w:t>Извещатель обнаруж</w:t>
      </w:r>
      <w:r>
        <w:rPr>
          <w:noProof/>
          <w:sz w:val="26"/>
          <w:szCs w:val="26"/>
        </w:rPr>
        <w:t>ивает</w:t>
      </w:r>
      <w:r w:rsidRPr="00F06201">
        <w:rPr>
          <w:noProof/>
          <w:sz w:val="26"/>
          <w:szCs w:val="26"/>
        </w:rPr>
        <w:t xml:space="preserve"> задымлени</w:t>
      </w:r>
      <w:r>
        <w:rPr>
          <w:noProof/>
          <w:sz w:val="26"/>
          <w:szCs w:val="26"/>
        </w:rPr>
        <w:t>е</w:t>
      </w:r>
      <w:r w:rsidRPr="00F06201">
        <w:rPr>
          <w:noProof/>
          <w:sz w:val="26"/>
          <w:szCs w:val="26"/>
        </w:rPr>
        <w:t xml:space="preserve"> на ранней стадии и при срабатывании выдает пронзительный </w:t>
      </w:r>
      <w:r>
        <w:rPr>
          <w:noProof/>
          <w:sz w:val="26"/>
          <w:szCs w:val="26"/>
        </w:rPr>
        <w:t xml:space="preserve">звуковой </w:t>
      </w:r>
      <w:r w:rsidRPr="00F06201">
        <w:rPr>
          <w:noProof/>
          <w:sz w:val="26"/>
          <w:szCs w:val="26"/>
        </w:rPr>
        <w:t>сигнал</w:t>
      </w:r>
      <w:r>
        <w:rPr>
          <w:noProof/>
          <w:sz w:val="26"/>
          <w:szCs w:val="26"/>
        </w:rPr>
        <w:t>,</w:t>
      </w:r>
      <w:r w:rsidRPr="00F06201">
        <w:rPr>
          <w:noProof/>
          <w:sz w:val="26"/>
          <w:szCs w:val="26"/>
        </w:rPr>
        <w:t xml:space="preserve"> который способен разбудить даже </w:t>
      </w:r>
      <w:r>
        <w:rPr>
          <w:noProof/>
          <w:sz w:val="26"/>
          <w:szCs w:val="26"/>
        </w:rPr>
        <w:t>сильно</w:t>
      </w:r>
      <w:r w:rsidRPr="00F06201">
        <w:rPr>
          <w:noProof/>
          <w:sz w:val="26"/>
          <w:szCs w:val="26"/>
        </w:rPr>
        <w:t xml:space="preserve"> выпившего человека.</w:t>
      </w:r>
    </w:p>
    <w:p w:rsidR="00CA14E4" w:rsidRPr="004C26C3" w:rsidRDefault="00CA14E4" w:rsidP="00CA14E4">
      <w:pPr>
        <w:spacing w:line="240" w:lineRule="auto"/>
        <w:ind w:firstLine="284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t>Для монтажа извещателя не требуется специальных знаний, он</w:t>
      </w:r>
      <w:r w:rsidRPr="00F06201">
        <w:rPr>
          <w:noProof/>
          <w:sz w:val="26"/>
          <w:szCs w:val="26"/>
        </w:rPr>
        <w:t xml:space="preserve"> крепится к потолку</w:t>
      </w:r>
      <w:r>
        <w:rPr>
          <w:noProof/>
          <w:sz w:val="26"/>
          <w:szCs w:val="26"/>
        </w:rPr>
        <w:t xml:space="preserve"> или стене</w:t>
      </w:r>
      <w:r w:rsidRPr="00F06201">
        <w:rPr>
          <w:noProof/>
          <w:sz w:val="26"/>
          <w:szCs w:val="26"/>
        </w:rPr>
        <w:t>, не имеет никаких проводов</w:t>
      </w:r>
      <w:r>
        <w:rPr>
          <w:noProof/>
          <w:sz w:val="26"/>
          <w:szCs w:val="26"/>
        </w:rPr>
        <w:t>, хотя п</w:t>
      </w:r>
      <w:r w:rsidRPr="00D35A95">
        <w:rPr>
          <w:noProof/>
          <w:sz w:val="26"/>
          <w:szCs w:val="26"/>
        </w:rPr>
        <w:t xml:space="preserve">ри необходимости извещатели </w:t>
      </w:r>
      <w:r>
        <w:rPr>
          <w:noProof/>
          <w:sz w:val="26"/>
          <w:szCs w:val="26"/>
        </w:rPr>
        <w:t xml:space="preserve">в квартире </w:t>
      </w:r>
      <w:r w:rsidRPr="00D35A95">
        <w:rPr>
          <w:noProof/>
          <w:sz w:val="26"/>
          <w:szCs w:val="26"/>
        </w:rPr>
        <w:t>могут быть связаны в локальную сеть</w:t>
      </w:r>
      <w:r w:rsidRPr="004C26C3">
        <w:rPr>
          <w:sz w:val="26"/>
          <w:szCs w:val="26"/>
        </w:rPr>
        <w:t xml:space="preserve">. Источник питания этого устройства (батарейка типа «Крона») обеспечивает его непрерывную работу в течение года и более. </w:t>
      </w:r>
    </w:p>
    <w:p w:rsidR="00CA14E4" w:rsidRDefault="00CA14E4" w:rsidP="00CA14E4">
      <w:pPr>
        <w:spacing w:line="240" w:lineRule="auto"/>
        <w:ind w:firstLine="284"/>
        <w:jc w:val="both"/>
        <w:rPr>
          <w:b/>
          <w:noProof/>
          <w:sz w:val="26"/>
          <w:szCs w:val="26"/>
        </w:rPr>
      </w:pPr>
      <w:r>
        <w:rPr>
          <w:noProof/>
          <w:sz w:val="26"/>
          <w:szCs w:val="26"/>
        </w:rPr>
        <w:t>Стоимость извещателя, в зависимости от модификации, составляет от 125 до 1000</w:t>
      </w:r>
      <w:r w:rsidRPr="00F06201">
        <w:rPr>
          <w:noProof/>
          <w:sz w:val="26"/>
          <w:szCs w:val="26"/>
        </w:rPr>
        <w:t xml:space="preserve"> рублей</w:t>
      </w:r>
      <w:r>
        <w:rPr>
          <w:noProof/>
          <w:sz w:val="26"/>
          <w:szCs w:val="26"/>
        </w:rPr>
        <w:t>, что неизмеримо меньше по сравнению с потерями от самого небольшого пожара</w:t>
      </w:r>
      <w:r w:rsidRPr="00F06201">
        <w:rPr>
          <w:noProof/>
          <w:sz w:val="26"/>
          <w:szCs w:val="26"/>
        </w:rPr>
        <w:t>. Продажа осуществляется в специализированных магазинах и организациях</w:t>
      </w:r>
      <w:r>
        <w:rPr>
          <w:noProof/>
          <w:sz w:val="26"/>
          <w:szCs w:val="26"/>
        </w:rPr>
        <w:t>,</w:t>
      </w:r>
      <w:r w:rsidRPr="00F06201">
        <w:rPr>
          <w:noProof/>
          <w:sz w:val="26"/>
          <w:szCs w:val="26"/>
        </w:rPr>
        <w:t xml:space="preserve"> оказывающих услуги в области пожарной безопасности. Информация </w:t>
      </w:r>
      <w:r>
        <w:rPr>
          <w:noProof/>
          <w:sz w:val="26"/>
          <w:szCs w:val="26"/>
        </w:rPr>
        <w:t xml:space="preserve">о продавцах </w:t>
      </w:r>
      <w:r w:rsidRPr="00F06201">
        <w:rPr>
          <w:noProof/>
          <w:sz w:val="26"/>
          <w:szCs w:val="26"/>
        </w:rPr>
        <w:t xml:space="preserve">имеется в справочнике «ДУБЛЬ-ГИС» и в сети Интернет (набрать в поиске </w:t>
      </w:r>
      <w:r w:rsidRPr="00F06201">
        <w:rPr>
          <w:b/>
          <w:noProof/>
          <w:sz w:val="26"/>
          <w:szCs w:val="26"/>
        </w:rPr>
        <w:t xml:space="preserve">«автономный пожарный извещатель»).      </w:t>
      </w:r>
    </w:p>
    <w:p w:rsidR="00CA14E4" w:rsidRPr="004C26C3" w:rsidRDefault="00CA14E4" w:rsidP="00CA14E4">
      <w:pPr>
        <w:spacing w:line="240" w:lineRule="auto"/>
        <w:jc w:val="both"/>
        <w:rPr>
          <w:b/>
          <w:noProof/>
          <w:sz w:val="12"/>
          <w:szCs w:val="12"/>
        </w:rPr>
      </w:pPr>
      <w:r w:rsidRPr="00F06201">
        <w:rPr>
          <w:b/>
          <w:noProof/>
          <w:sz w:val="26"/>
          <w:szCs w:val="26"/>
        </w:rPr>
        <w:t xml:space="preserve">                                          </w:t>
      </w:r>
    </w:p>
    <w:p w:rsidR="00CA14E4" w:rsidRDefault="00CA14E4" w:rsidP="00CA14E4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:rsidR="00CA14E4" w:rsidRDefault="00CA14E4" w:rsidP="00CA14E4">
      <w:pPr>
        <w:spacing w:line="240" w:lineRule="auto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4C26C3">
        <w:rPr>
          <w:b/>
          <w:color w:val="FF0000"/>
          <w:sz w:val="28"/>
          <w:szCs w:val="28"/>
        </w:rPr>
        <w:t>Помните</w:t>
      </w:r>
      <w:smartTag w:uri="urn:schemas-microsoft-com:office:smarttags" w:element="PersonName">
        <w:r w:rsidRPr="004C26C3">
          <w:rPr>
            <w:b/>
            <w:color w:val="FF0000"/>
            <w:sz w:val="28"/>
            <w:szCs w:val="28"/>
          </w:rPr>
          <w:t>!</w:t>
        </w:r>
      </w:smartTag>
      <w:r w:rsidRPr="004C26C3">
        <w:rPr>
          <w:b/>
          <w:color w:val="FF0000"/>
          <w:sz w:val="28"/>
          <w:szCs w:val="28"/>
        </w:rPr>
        <w:t xml:space="preserve"> ВАША безопасность и безопасность ВАШИХ близких в ВАШИХ руках</w:t>
      </w:r>
      <w:smartTag w:uri="urn:schemas-microsoft-com:office:smarttags" w:element="PersonName">
        <w:r w:rsidRPr="004C26C3">
          <w:rPr>
            <w:b/>
            <w:color w:val="FF0000"/>
            <w:sz w:val="28"/>
            <w:szCs w:val="28"/>
          </w:rPr>
          <w:t>!</w:t>
        </w:r>
      </w:smartTag>
    </w:p>
    <w:p w:rsidR="00CA14E4" w:rsidRPr="00E44CFA" w:rsidRDefault="00CA14E4" w:rsidP="0014676F">
      <w:pPr>
        <w:tabs>
          <w:tab w:val="left" w:pos="195"/>
        </w:tabs>
        <w:spacing w:line="240" w:lineRule="auto"/>
        <w:jc w:val="both"/>
      </w:pPr>
    </w:p>
    <w:p w:rsidR="0014676F" w:rsidRDefault="0014676F" w:rsidP="00391E7E">
      <w:pPr>
        <w:ind w:firstLine="0"/>
        <w:rPr>
          <w:b/>
          <w:sz w:val="16"/>
          <w:szCs w:val="16"/>
        </w:rPr>
      </w:pPr>
    </w:p>
    <w:sectPr w:rsidR="0014676F" w:rsidSect="007C5D13">
      <w:headerReference w:type="default" r:id="rId9"/>
      <w:footerReference w:type="default" r:id="rId10"/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BA3" w:rsidRDefault="00980BA3" w:rsidP="00810635">
      <w:pPr>
        <w:spacing w:line="240" w:lineRule="auto"/>
      </w:pPr>
      <w:r>
        <w:separator/>
      </w:r>
    </w:p>
  </w:endnote>
  <w:endnote w:type="continuationSeparator" w:id="0">
    <w:p w:rsidR="00980BA3" w:rsidRDefault="00980BA3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CC"/>
    <w:family w:val="swiss"/>
    <w:pitch w:val="variable"/>
    <w:sig w:usb0="00000000" w:usb1="D200F5FF" w:usb2="0A042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554843"/>
      <w:docPartObj>
        <w:docPartGallery w:val="Page Numbers (Bottom of Page)"/>
        <w:docPartUnique/>
      </w:docPartObj>
    </w:sdtPr>
    <w:sdtEndPr/>
    <w:sdtContent>
      <w:p w:rsidR="00993869" w:rsidRDefault="009938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4E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BA3" w:rsidRDefault="00980BA3" w:rsidP="00810635">
      <w:pPr>
        <w:spacing w:line="240" w:lineRule="auto"/>
      </w:pPr>
      <w:r>
        <w:separator/>
      </w:r>
    </w:p>
  </w:footnote>
  <w:footnote w:type="continuationSeparator" w:id="0">
    <w:p w:rsidR="00980BA3" w:rsidRDefault="00980BA3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14676F" w:rsidP="004C644B">
    <w:pPr>
      <w:ind w:firstLine="0"/>
    </w:pPr>
    <w:r>
      <w:rPr>
        <w:i/>
        <w:sz w:val="16"/>
        <w:szCs w:val="16"/>
      </w:rPr>
      <w:t>--------№ 29</w:t>
    </w:r>
    <w:r w:rsidR="00032861">
      <w:rPr>
        <w:i/>
        <w:sz w:val="16"/>
        <w:szCs w:val="16"/>
      </w:rPr>
      <w:t>, 0</w:t>
    </w:r>
    <w:r>
      <w:rPr>
        <w:i/>
        <w:sz w:val="16"/>
        <w:szCs w:val="16"/>
      </w:rPr>
      <w:t>6</w:t>
    </w:r>
    <w:r w:rsidR="00993869">
      <w:rPr>
        <w:i/>
        <w:sz w:val="16"/>
        <w:szCs w:val="16"/>
      </w:rPr>
      <w:t xml:space="preserve"> </w:t>
    </w:r>
    <w:r w:rsidR="00032861">
      <w:rPr>
        <w:i/>
        <w:sz w:val="16"/>
        <w:szCs w:val="16"/>
      </w:rPr>
      <w:t>дека</w:t>
    </w:r>
    <w:r w:rsidR="00993869">
      <w:rPr>
        <w:i/>
        <w:sz w:val="16"/>
        <w:szCs w:val="16"/>
      </w:rPr>
      <w:t>бря 2022</w:t>
    </w:r>
    <w:r w:rsidR="00993869" w:rsidRPr="00DC09AD">
      <w:rPr>
        <w:i/>
        <w:sz w:val="16"/>
        <w:szCs w:val="16"/>
      </w:rPr>
      <w:t xml:space="preserve"> года,</w:t>
    </w:r>
    <w:r w:rsidR="00993869">
      <w:rPr>
        <w:i/>
        <w:sz w:val="16"/>
        <w:szCs w:val="16"/>
      </w:rPr>
      <w:t xml:space="preserve"> </w:t>
    </w:r>
    <w:r>
      <w:rPr>
        <w:i/>
        <w:sz w:val="16"/>
        <w:szCs w:val="16"/>
      </w:rPr>
      <w:t>вторник</w:t>
    </w:r>
    <w:r w:rsidR="00993869">
      <w:rPr>
        <w:sz w:val="16"/>
        <w:szCs w:val="16"/>
      </w:rPr>
      <w:t xml:space="preserve">-------------------------------------------------                                -« </w:t>
    </w:r>
    <w:r w:rsidR="00993869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5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0E0A46"/>
    <w:multiLevelType w:val="hybridMultilevel"/>
    <w:tmpl w:val="1ED2E780"/>
    <w:lvl w:ilvl="0" w:tplc="B356874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06360260"/>
    <w:multiLevelType w:val="multilevel"/>
    <w:tmpl w:val="892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A764FF"/>
    <w:multiLevelType w:val="multilevel"/>
    <w:tmpl w:val="A39C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86474E"/>
    <w:multiLevelType w:val="hybridMultilevel"/>
    <w:tmpl w:val="C26424E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C056E"/>
    <w:multiLevelType w:val="hybridMultilevel"/>
    <w:tmpl w:val="5BF41F02"/>
    <w:lvl w:ilvl="0" w:tplc="1C3C890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9704409"/>
    <w:multiLevelType w:val="hybridMultilevel"/>
    <w:tmpl w:val="F1921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297BB9"/>
    <w:multiLevelType w:val="hybridMultilevel"/>
    <w:tmpl w:val="CB947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E20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FB48FA"/>
    <w:multiLevelType w:val="hybridMultilevel"/>
    <w:tmpl w:val="81D2DE02"/>
    <w:lvl w:ilvl="0" w:tplc="3CB2ECF8">
      <w:start w:val="1"/>
      <w:numFmt w:val="decimal"/>
      <w:lvlText w:val="%1."/>
      <w:lvlJc w:val="left"/>
      <w:pPr>
        <w:tabs>
          <w:tab w:val="num" w:pos="1635"/>
        </w:tabs>
        <w:ind w:left="163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2" w15:restartNumberingAfterBreak="0">
    <w:nsid w:val="0F3B0C6A"/>
    <w:multiLevelType w:val="hybridMultilevel"/>
    <w:tmpl w:val="055E26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2F901A7"/>
    <w:multiLevelType w:val="multilevel"/>
    <w:tmpl w:val="7C0C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5F45402"/>
    <w:multiLevelType w:val="hybridMultilevel"/>
    <w:tmpl w:val="1B0047C0"/>
    <w:lvl w:ilvl="0" w:tplc="20CC89F2">
      <w:start w:val="1"/>
      <w:numFmt w:val="decimal"/>
      <w:lvlText w:val="%1."/>
      <w:lvlJc w:val="left"/>
      <w:pPr>
        <w:tabs>
          <w:tab w:val="num" w:pos="2070"/>
        </w:tabs>
        <w:ind w:left="2070" w:hanging="450"/>
      </w:pPr>
      <w:rPr>
        <w:rFonts w:hint="default"/>
      </w:rPr>
    </w:lvl>
    <w:lvl w:ilvl="1" w:tplc="DD8E207C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5" w15:restartNumberingAfterBreak="0">
    <w:nsid w:val="18581F33"/>
    <w:multiLevelType w:val="hybridMultilevel"/>
    <w:tmpl w:val="5956AB3E"/>
    <w:lvl w:ilvl="0" w:tplc="D60660F6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18827823"/>
    <w:multiLevelType w:val="multilevel"/>
    <w:tmpl w:val="4ADC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4514B6"/>
    <w:multiLevelType w:val="hybridMultilevel"/>
    <w:tmpl w:val="2822F000"/>
    <w:lvl w:ilvl="0" w:tplc="61C409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3B81156"/>
    <w:multiLevelType w:val="multilevel"/>
    <w:tmpl w:val="211CBAA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1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1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19" w15:restartNumberingAfterBreak="0">
    <w:nsid w:val="26A12831"/>
    <w:multiLevelType w:val="hybridMultilevel"/>
    <w:tmpl w:val="1F041F8A"/>
    <w:lvl w:ilvl="0" w:tplc="311AFE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29031083"/>
    <w:multiLevelType w:val="hybridMultilevel"/>
    <w:tmpl w:val="F5CE865E"/>
    <w:lvl w:ilvl="0" w:tplc="438A8EC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318506AF"/>
    <w:multiLevelType w:val="hybridMultilevel"/>
    <w:tmpl w:val="CADAA29A"/>
    <w:lvl w:ilvl="0" w:tplc="2FD2E8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EF1690F"/>
    <w:multiLevelType w:val="hybridMultilevel"/>
    <w:tmpl w:val="2BCC7CAC"/>
    <w:lvl w:ilvl="0" w:tplc="8D045F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04F4F54"/>
    <w:multiLevelType w:val="multilevel"/>
    <w:tmpl w:val="12FCB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 w15:restartNumberingAfterBreak="0">
    <w:nsid w:val="417A2D83"/>
    <w:multiLevelType w:val="hybridMultilevel"/>
    <w:tmpl w:val="81D2DE02"/>
    <w:lvl w:ilvl="0" w:tplc="3CB2ECF8">
      <w:start w:val="1"/>
      <w:numFmt w:val="decimal"/>
      <w:lvlText w:val="%1."/>
      <w:lvlJc w:val="left"/>
      <w:pPr>
        <w:tabs>
          <w:tab w:val="num" w:pos="1635"/>
        </w:tabs>
        <w:ind w:left="163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5" w15:restartNumberingAfterBreak="0">
    <w:nsid w:val="56D85778"/>
    <w:multiLevelType w:val="multilevel"/>
    <w:tmpl w:val="BFF8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ED7C5C"/>
    <w:multiLevelType w:val="hybridMultilevel"/>
    <w:tmpl w:val="FC90BBEA"/>
    <w:lvl w:ilvl="0" w:tplc="0FB28D36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D764A2F"/>
    <w:multiLevelType w:val="hybridMultilevel"/>
    <w:tmpl w:val="94D682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9" w15:restartNumberingAfterBreak="0">
    <w:nsid w:val="629402AF"/>
    <w:multiLevelType w:val="hybridMultilevel"/>
    <w:tmpl w:val="FC6C6DBC"/>
    <w:lvl w:ilvl="0" w:tplc="25D4A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8D3C48"/>
    <w:multiLevelType w:val="hybridMultilevel"/>
    <w:tmpl w:val="2BCC7CAC"/>
    <w:lvl w:ilvl="0" w:tplc="8D045F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9762BB9"/>
    <w:multiLevelType w:val="hybridMultilevel"/>
    <w:tmpl w:val="2D06C4A2"/>
    <w:lvl w:ilvl="0" w:tplc="804C43AA">
      <w:start w:val="1"/>
      <w:numFmt w:val="decimal"/>
      <w:lvlText w:val="%1."/>
      <w:lvlJc w:val="left"/>
      <w:pPr>
        <w:tabs>
          <w:tab w:val="num" w:pos="885"/>
        </w:tabs>
        <w:ind w:left="88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 w15:restartNumberingAfterBreak="0">
    <w:nsid w:val="6E2D045D"/>
    <w:multiLevelType w:val="multilevel"/>
    <w:tmpl w:val="32347A7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3" w15:restartNumberingAfterBreak="0">
    <w:nsid w:val="764A56F1"/>
    <w:multiLevelType w:val="hybridMultilevel"/>
    <w:tmpl w:val="4D8E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8E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2A42A4"/>
    <w:multiLevelType w:val="hybridMultilevel"/>
    <w:tmpl w:val="80EEC020"/>
    <w:lvl w:ilvl="0" w:tplc="6074A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BA94E3A"/>
    <w:multiLevelType w:val="hybridMultilevel"/>
    <w:tmpl w:val="C1EE6C86"/>
    <w:lvl w:ilvl="0" w:tplc="1A184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CD30CC2"/>
    <w:multiLevelType w:val="multilevel"/>
    <w:tmpl w:val="D6228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48" w:hanging="84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37" w15:restartNumberingAfterBreak="0">
    <w:nsid w:val="7D1F72A3"/>
    <w:multiLevelType w:val="multilevel"/>
    <w:tmpl w:val="7596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B853AE"/>
    <w:multiLevelType w:val="multilevel"/>
    <w:tmpl w:val="0BFA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22251F"/>
    <w:multiLevelType w:val="hybridMultilevel"/>
    <w:tmpl w:val="CF6CE8F0"/>
    <w:lvl w:ilvl="0" w:tplc="34841D8C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36"/>
  </w:num>
  <w:num w:numId="2">
    <w:abstractNumId w:val="23"/>
  </w:num>
  <w:num w:numId="3">
    <w:abstractNumId w:val="26"/>
  </w:num>
  <w:num w:numId="4">
    <w:abstractNumId w:val="37"/>
  </w:num>
  <w:num w:numId="5">
    <w:abstractNumId w:val="16"/>
  </w:num>
  <w:num w:numId="6">
    <w:abstractNumId w:val="25"/>
  </w:num>
  <w:num w:numId="7">
    <w:abstractNumId w:val="38"/>
  </w:num>
  <w:num w:numId="8">
    <w:abstractNumId w:val="6"/>
  </w:num>
  <w:num w:numId="9">
    <w:abstractNumId w:val="5"/>
  </w:num>
  <w:num w:numId="10">
    <w:abstractNumId w:val="2"/>
  </w:num>
  <w:num w:numId="11">
    <w:abstractNumId w:val="29"/>
  </w:num>
  <w:num w:numId="12">
    <w:abstractNumId w:val="13"/>
  </w:num>
  <w:num w:numId="13">
    <w:abstractNumId w:val="32"/>
  </w:num>
  <w:num w:numId="14">
    <w:abstractNumId w:val="27"/>
  </w:num>
  <w:num w:numId="15">
    <w:abstractNumId w:val="17"/>
  </w:num>
  <w:num w:numId="16">
    <w:abstractNumId w:val="19"/>
  </w:num>
  <w:num w:numId="17">
    <w:abstractNumId w:val="14"/>
  </w:num>
  <w:num w:numId="18">
    <w:abstractNumId w:val="12"/>
  </w:num>
  <w:num w:numId="19">
    <w:abstractNumId w:val="10"/>
  </w:num>
  <w:num w:numId="20">
    <w:abstractNumId w:val="2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8"/>
  </w:num>
  <w:num w:numId="24">
    <w:abstractNumId w:val="39"/>
  </w:num>
  <w:num w:numId="25">
    <w:abstractNumId w:val="34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35"/>
  </w:num>
  <w:num w:numId="30">
    <w:abstractNumId w:val="31"/>
  </w:num>
  <w:num w:numId="31">
    <w:abstractNumId w:val="1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8"/>
  </w:num>
  <w:num w:numId="35">
    <w:abstractNumId w:val="4"/>
  </w:num>
  <w:num w:numId="36">
    <w:abstractNumId w:val="22"/>
  </w:num>
  <w:num w:numId="37">
    <w:abstractNumId w:val="7"/>
  </w:num>
  <w:num w:numId="38">
    <w:abstractNumId w:val="15"/>
  </w:num>
  <w:num w:numId="39">
    <w:abstractNumId w:val="30"/>
  </w:num>
  <w:num w:numId="40">
    <w:abstractNumId w:val="20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1F7F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6E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861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33E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0B91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4C56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465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2F7A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097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1D4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4A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30A"/>
    <w:rsid w:val="0014676F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587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A47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2F9E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6F5E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67E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27B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666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A27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6C9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34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217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1BA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511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1B4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D94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272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1E7E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5FA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33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393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5F9D"/>
    <w:rsid w:val="004B666A"/>
    <w:rsid w:val="004B674D"/>
    <w:rsid w:val="004B705E"/>
    <w:rsid w:val="004B749E"/>
    <w:rsid w:val="004B7512"/>
    <w:rsid w:val="004B764E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44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1C2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91"/>
    <w:rsid w:val="005154AD"/>
    <w:rsid w:val="00515926"/>
    <w:rsid w:val="00515F60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27B27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6B6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5605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A6B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D4E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A66"/>
    <w:rsid w:val="005A5CBF"/>
    <w:rsid w:val="005A6452"/>
    <w:rsid w:val="005A6516"/>
    <w:rsid w:val="005A6A31"/>
    <w:rsid w:val="005A6EB5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0BF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5FC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0F16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B8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51C2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DB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06F"/>
    <w:rsid w:val="007111ED"/>
    <w:rsid w:val="00711DC7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444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5FA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6FB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27C6"/>
    <w:rsid w:val="007935A1"/>
    <w:rsid w:val="00794066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5C39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546C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5D13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D6EF9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36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AA9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4E9B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11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1D74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0CF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67C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5EEE"/>
    <w:rsid w:val="0089683B"/>
    <w:rsid w:val="00897839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46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44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0B12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139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1B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4FE7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A3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3869"/>
    <w:rsid w:val="0099389B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855"/>
    <w:rsid w:val="009B1E57"/>
    <w:rsid w:val="009B1E73"/>
    <w:rsid w:val="009B2374"/>
    <w:rsid w:val="009B2F9F"/>
    <w:rsid w:val="009B3529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929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174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3CD3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82C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59EC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67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580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24C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1E8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A68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AB7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134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6409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EC1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0858"/>
    <w:rsid w:val="00C2142D"/>
    <w:rsid w:val="00C216E1"/>
    <w:rsid w:val="00C21775"/>
    <w:rsid w:val="00C21E6A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6ECD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4E4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6D2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B31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3EEA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6715"/>
    <w:rsid w:val="00D86C2B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503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BE9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1AAD"/>
    <w:rsid w:val="00E521A9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CF3"/>
    <w:rsid w:val="00E61F4B"/>
    <w:rsid w:val="00E628CF"/>
    <w:rsid w:val="00E62CEA"/>
    <w:rsid w:val="00E62D1E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6F63"/>
    <w:rsid w:val="00E67143"/>
    <w:rsid w:val="00E6787E"/>
    <w:rsid w:val="00E67CDD"/>
    <w:rsid w:val="00E70332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C2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DD2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6F26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126"/>
    <w:rsid w:val="00F54601"/>
    <w:rsid w:val="00F54C63"/>
    <w:rsid w:val="00F54DD5"/>
    <w:rsid w:val="00F554BD"/>
    <w:rsid w:val="00F555FA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324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027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0B5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A4BCE31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rsid w:val="00810635"/>
    <w:rPr>
      <w:sz w:val="24"/>
      <w:szCs w:val="24"/>
    </w:rPr>
  </w:style>
  <w:style w:type="paragraph" w:styleId="a7">
    <w:name w:val="footer"/>
    <w:basedOn w:val="a"/>
    <w:link w:val="a8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rsid w:val="00E51AAD"/>
    <w:pPr>
      <w:spacing w:before="100" w:beforeAutospacing="1" w:after="100" w:afterAutospacing="1" w:line="240" w:lineRule="auto"/>
      <w:ind w:firstLine="0"/>
    </w:pPr>
  </w:style>
  <w:style w:type="paragraph" w:customStyle="1" w:styleId="af8">
    <w:name w:val="реквизитПодпись"/>
    <w:basedOn w:val="a"/>
    <w:rsid w:val="00E51AAD"/>
    <w:pPr>
      <w:tabs>
        <w:tab w:val="left" w:pos="6804"/>
      </w:tabs>
      <w:spacing w:before="360" w:line="240" w:lineRule="auto"/>
      <w:ind w:firstLine="0"/>
    </w:pPr>
    <w:rPr>
      <w:szCs w:val="20"/>
    </w:rPr>
  </w:style>
  <w:style w:type="paragraph" w:styleId="af9">
    <w:name w:val="Balloon Text"/>
    <w:basedOn w:val="a"/>
    <w:link w:val="afa"/>
    <w:semiHidden/>
    <w:unhideWhenUsed/>
    <w:rsid w:val="009E61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9E6174"/>
    <w:rPr>
      <w:rFonts w:ascii="Segoe UI" w:hAnsi="Segoe UI" w:cs="Segoe UI"/>
      <w:sz w:val="18"/>
      <w:szCs w:val="18"/>
    </w:rPr>
  </w:style>
  <w:style w:type="character" w:styleId="afb">
    <w:name w:val="Strong"/>
    <w:qFormat/>
    <w:rsid w:val="008600CF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F541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54126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F541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54126"/>
    <w:rPr>
      <w:sz w:val="16"/>
      <w:szCs w:val="16"/>
    </w:rPr>
  </w:style>
  <w:style w:type="character" w:customStyle="1" w:styleId="blk">
    <w:name w:val="blk"/>
    <w:rsid w:val="00F54126"/>
  </w:style>
  <w:style w:type="paragraph" w:customStyle="1" w:styleId="afc">
    <w:name w:val="Прижатый влево"/>
    <w:basedOn w:val="a"/>
    <w:next w:val="a"/>
    <w:uiPriority w:val="99"/>
    <w:rsid w:val="00B2724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 CYR" w:hAnsi="Times New Roman CYR" w:cs="Times New Roman CYR"/>
    </w:rPr>
  </w:style>
  <w:style w:type="paragraph" w:customStyle="1" w:styleId="western">
    <w:name w:val="western"/>
    <w:basedOn w:val="a"/>
    <w:rsid w:val="006A51C2"/>
    <w:pPr>
      <w:spacing w:before="100" w:beforeAutospacing="1" w:after="100" w:afterAutospacing="1" w:line="240" w:lineRule="auto"/>
      <w:ind w:firstLine="0"/>
    </w:pPr>
  </w:style>
  <w:style w:type="character" w:customStyle="1" w:styleId="apple-converted-space">
    <w:name w:val="apple-converted-space"/>
    <w:basedOn w:val="a0"/>
    <w:rsid w:val="006A51C2"/>
  </w:style>
  <w:style w:type="paragraph" w:customStyle="1" w:styleId="p11">
    <w:name w:val="p11"/>
    <w:basedOn w:val="a"/>
    <w:rsid w:val="0002656E"/>
    <w:pPr>
      <w:spacing w:before="100" w:beforeAutospacing="1" w:after="100" w:afterAutospacing="1" w:line="240" w:lineRule="auto"/>
      <w:ind w:firstLine="0"/>
    </w:pPr>
  </w:style>
  <w:style w:type="paragraph" w:customStyle="1" w:styleId="13">
    <w:name w:val="Обычный1"/>
    <w:rsid w:val="007C5D13"/>
    <w:pPr>
      <w:widowControl w:val="0"/>
      <w:adjustRightInd w:val="0"/>
      <w:spacing w:before="60" w:line="360" w:lineRule="atLeast"/>
      <w:ind w:firstLine="720"/>
      <w:jc w:val="both"/>
      <w:textAlignment w:val="baseline"/>
    </w:pPr>
    <w:rPr>
      <w:rFonts w:ascii="Arial" w:hAnsi="Arial"/>
      <w:snapToGrid w:val="0"/>
      <w:sz w:val="24"/>
    </w:rPr>
  </w:style>
  <w:style w:type="paragraph" w:customStyle="1" w:styleId="14">
    <w:name w:val="Основной текст с отступом1"/>
    <w:basedOn w:val="a"/>
    <w:rsid w:val="00694B88"/>
    <w:pPr>
      <w:spacing w:line="240" w:lineRule="auto"/>
      <w:ind w:firstLine="709"/>
      <w:jc w:val="both"/>
    </w:pPr>
  </w:style>
  <w:style w:type="paragraph" w:customStyle="1" w:styleId="ConsPlusCell">
    <w:name w:val="ConsPlusCell"/>
    <w:rsid w:val="00694B8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</w:rPr>
  </w:style>
  <w:style w:type="character" w:customStyle="1" w:styleId="apple-tab-span">
    <w:name w:val="apple-tab-span"/>
    <w:basedOn w:val="a0"/>
    <w:rsid w:val="00694B88"/>
  </w:style>
  <w:style w:type="paragraph" w:customStyle="1" w:styleId="ConsNormal0">
    <w:name w:val="ConsNormal"/>
    <w:rsid w:val="007D6EF9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7D6EF9"/>
    <w:pPr>
      <w:autoSpaceDE w:val="0"/>
      <w:autoSpaceDN w:val="0"/>
      <w:spacing w:line="240" w:lineRule="auto"/>
      <w:ind w:right="19772" w:firstLine="0"/>
    </w:pPr>
    <w:rPr>
      <w:rFonts w:ascii="Arial" w:hAnsi="Arial" w:cs="Arial"/>
      <w:sz w:val="22"/>
      <w:szCs w:val="22"/>
    </w:rPr>
  </w:style>
  <w:style w:type="paragraph" w:customStyle="1" w:styleId="ConsPlusNormal0">
    <w:name w:val="ConsPlusNormal Знак"/>
    <w:rsid w:val="007D6EF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styleId="afd">
    <w:name w:val="FollowedHyperlink"/>
    <w:uiPriority w:val="99"/>
    <w:unhideWhenUsed/>
    <w:rsid w:val="007D6EF9"/>
    <w:rPr>
      <w:color w:val="800080"/>
      <w:u w:val="single"/>
    </w:rPr>
  </w:style>
  <w:style w:type="character" w:customStyle="1" w:styleId="FontStyle19">
    <w:name w:val="Font Style19"/>
    <w:rsid w:val="00586D4E"/>
    <w:rPr>
      <w:rFonts w:ascii="Times New Roman" w:hAnsi="Times New Roman" w:cs="Times New Roman"/>
      <w:sz w:val="26"/>
      <w:szCs w:val="26"/>
    </w:rPr>
  </w:style>
  <w:style w:type="paragraph" w:styleId="afe">
    <w:name w:val="footnote text"/>
    <w:basedOn w:val="a"/>
    <w:link w:val="aff"/>
    <w:uiPriority w:val="99"/>
    <w:semiHidden/>
    <w:unhideWhenUsed/>
    <w:rsid w:val="00B60A68"/>
    <w:pPr>
      <w:spacing w:line="240" w:lineRule="auto"/>
      <w:ind w:firstLin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B60A68"/>
    <w:rPr>
      <w:rFonts w:asciiTheme="minorHAnsi" w:eastAsiaTheme="minorHAnsi" w:hAnsiTheme="minorHAnsi" w:cstheme="minorBidi"/>
      <w:lang w:eastAsia="en-US"/>
    </w:rPr>
  </w:style>
  <w:style w:type="character" w:styleId="aff0">
    <w:name w:val="footnote reference"/>
    <w:basedOn w:val="a0"/>
    <w:uiPriority w:val="99"/>
    <w:semiHidden/>
    <w:unhideWhenUsed/>
    <w:rsid w:val="00B60A68"/>
    <w:rPr>
      <w:vertAlign w:val="superscript"/>
    </w:rPr>
  </w:style>
  <w:style w:type="paragraph" w:customStyle="1" w:styleId="25">
    <w:name w:val="Обычный2"/>
    <w:basedOn w:val="a"/>
    <w:rsid w:val="003131BA"/>
    <w:pPr>
      <w:spacing w:before="100" w:beforeAutospacing="1" w:after="100" w:afterAutospacing="1" w:line="240" w:lineRule="auto"/>
      <w:ind w:firstLine="0"/>
    </w:pPr>
  </w:style>
  <w:style w:type="paragraph" w:customStyle="1" w:styleId="ConsPlusNonformat">
    <w:name w:val="ConsPlusNonformat"/>
    <w:rsid w:val="004C644B"/>
    <w:pPr>
      <w:widowControl w:val="0"/>
      <w:autoSpaceDE w:val="0"/>
      <w:autoSpaceDN w:val="0"/>
      <w:spacing w:line="240" w:lineRule="auto"/>
      <w:ind w:firstLine="0"/>
    </w:pPr>
    <w:rPr>
      <w:rFonts w:ascii="Courier New" w:eastAsiaTheme="minorEastAsia" w:hAnsi="Courier New" w:cs="Courier New"/>
      <w:szCs w:val="22"/>
    </w:rPr>
  </w:style>
  <w:style w:type="numbering" w:customStyle="1" w:styleId="15">
    <w:name w:val="Нет списка1"/>
    <w:next w:val="a2"/>
    <w:uiPriority w:val="99"/>
    <w:semiHidden/>
    <w:rsid w:val="00993869"/>
  </w:style>
  <w:style w:type="paragraph" w:customStyle="1" w:styleId="Default">
    <w:name w:val="Default"/>
    <w:rsid w:val="00F64324"/>
    <w:pPr>
      <w:autoSpaceDE w:val="0"/>
      <w:autoSpaceDN w:val="0"/>
      <w:adjustRightInd w:val="0"/>
      <w:spacing w:line="240" w:lineRule="auto"/>
      <w:ind w:firstLine="0"/>
    </w:pPr>
    <w:rPr>
      <w:color w:val="000000"/>
      <w:sz w:val="24"/>
      <w:szCs w:val="24"/>
      <w:lang w:eastAsia="en-US"/>
    </w:rPr>
  </w:style>
  <w:style w:type="paragraph" w:customStyle="1" w:styleId="aff1">
    <w:basedOn w:val="a"/>
    <w:next w:val="ac"/>
    <w:qFormat/>
    <w:rsid w:val="00F32DD2"/>
    <w:pPr>
      <w:spacing w:line="240" w:lineRule="auto"/>
      <w:ind w:firstLine="0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AA55C-DEA1-4AD8-9C65-03DF4FBF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72</cp:revision>
  <cp:lastPrinted>2022-03-11T05:59:00Z</cp:lastPrinted>
  <dcterms:created xsi:type="dcterms:W3CDTF">2012-12-25T02:17:00Z</dcterms:created>
  <dcterms:modified xsi:type="dcterms:W3CDTF">2022-12-06T07:33:00Z</dcterms:modified>
</cp:coreProperties>
</file>