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B3" w:rsidRDefault="00375DB3" w:rsidP="00375DB3">
      <w:pPr>
        <w:pStyle w:val="1"/>
        <w:rPr>
          <w:bCs w:val="0"/>
        </w:rPr>
      </w:pPr>
      <w:r w:rsidRPr="00AA30F1">
        <w:rPr>
          <w:bCs w:val="0"/>
        </w:rPr>
        <w:t xml:space="preserve">СОВЕТ ДЕПУТАТОВ </w:t>
      </w:r>
      <w:r>
        <w:rPr>
          <w:bCs w:val="0"/>
        </w:rPr>
        <w:t xml:space="preserve">КАЙЛИНСКОГО </w:t>
      </w:r>
      <w:r w:rsidRPr="00AA30F1">
        <w:rPr>
          <w:bCs w:val="0"/>
        </w:rPr>
        <w:t>СЕЛЬСОВЕТА</w:t>
      </w:r>
    </w:p>
    <w:p w:rsidR="00375DB3" w:rsidRPr="00AA30F1" w:rsidRDefault="00375DB3" w:rsidP="00375DB3">
      <w:pPr>
        <w:pStyle w:val="1"/>
        <w:rPr>
          <w:bCs w:val="0"/>
        </w:rPr>
      </w:pPr>
      <w:r w:rsidRPr="00AA30F1">
        <w:rPr>
          <w:bCs w:val="0"/>
        </w:rPr>
        <w:t xml:space="preserve"> </w:t>
      </w:r>
      <w:r>
        <w:rPr>
          <w:bCs w:val="0"/>
        </w:rPr>
        <w:t>МОШКОВ</w:t>
      </w:r>
      <w:r w:rsidRPr="00AA30F1">
        <w:rPr>
          <w:bCs w:val="0"/>
        </w:rPr>
        <w:t>СКОГО РАЙОНА НОВОСИБИРСКОЙ ОБЛАСТИ</w:t>
      </w:r>
    </w:p>
    <w:p w:rsidR="00375DB3" w:rsidRDefault="00375DB3" w:rsidP="00375D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шестого созыва </w:t>
      </w:r>
    </w:p>
    <w:p w:rsidR="00375DB3" w:rsidRPr="00AA30F1" w:rsidRDefault="00375DB3" w:rsidP="00375DB3">
      <w:pPr>
        <w:jc w:val="center"/>
        <w:rPr>
          <w:b/>
          <w:bCs/>
          <w:sz w:val="28"/>
          <w:szCs w:val="28"/>
        </w:rPr>
      </w:pPr>
    </w:p>
    <w:p w:rsidR="00375DB3" w:rsidRDefault="00375DB3" w:rsidP="00375DB3">
      <w:pPr>
        <w:jc w:val="center"/>
        <w:rPr>
          <w:b/>
          <w:bCs/>
          <w:sz w:val="28"/>
          <w:szCs w:val="28"/>
        </w:rPr>
      </w:pPr>
      <w:r w:rsidRPr="00AA30F1">
        <w:rPr>
          <w:b/>
          <w:bCs/>
          <w:sz w:val="28"/>
          <w:szCs w:val="28"/>
        </w:rPr>
        <w:t>РЕШЕНИЕ</w:t>
      </w:r>
    </w:p>
    <w:p w:rsidR="00375DB3" w:rsidRPr="00AA30F1" w:rsidRDefault="00375DB3" w:rsidP="00375D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пятнадцатой </w:t>
      </w:r>
      <w:r w:rsidRPr="00AA30F1">
        <w:rPr>
          <w:b/>
          <w:bCs/>
          <w:sz w:val="28"/>
          <w:szCs w:val="28"/>
        </w:rPr>
        <w:t>сессии</w:t>
      </w:r>
    </w:p>
    <w:p w:rsidR="00375DB3" w:rsidRPr="00056FF1" w:rsidRDefault="00375DB3" w:rsidP="00375DB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75DB3" w:rsidRPr="0010592F" w:rsidRDefault="00375DB3" w:rsidP="00375DB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«14» января 2022г</w:t>
      </w:r>
      <w:r w:rsidRPr="00056FF1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№</w:t>
      </w:r>
      <w:r w:rsidR="00F05F9B">
        <w:rPr>
          <w:b/>
          <w:color w:val="000000" w:themeColor="text1"/>
          <w:sz w:val="28"/>
          <w:szCs w:val="28"/>
        </w:rPr>
        <w:t>110</w:t>
      </w:r>
    </w:p>
    <w:p w:rsidR="00375DB3" w:rsidRPr="00056FF1" w:rsidRDefault="00375DB3" w:rsidP="00375DB3">
      <w:pPr>
        <w:pStyle w:val="a3"/>
        <w:jc w:val="center"/>
        <w:rPr>
          <w:b/>
          <w:bCs/>
          <w:color w:val="000000" w:themeColor="text1"/>
        </w:rPr>
      </w:pPr>
    </w:p>
    <w:p w:rsidR="00375DB3" w:rsidRPr="00056FF1" w:rsidRDefault="00375DB3" w:rsidP="00375DB3">
      <w:pPr>
        <w:jc w:val="center"/>
        <w:rPr>
          <w:b/>
          <w:i/>
          <w:color w:val="000000" w:themeColor="text1"/>
          <w:sz w:val="28"/>
          <w:szCs w:val="28"/>
        </w:rPr>
      </w:pPr>
      <w:r w:rsidRPr="00056FF1">
        <w:rPr>
          <w:b/>
          <w:color w:val="000000" w:themeColor="text1"/>
          <w:sz w:val="28"/>
          <w:szCs w:val="28"/>
        </w:rPr>
        <w:t xml:space="preserve">О внесении изменений в </w:t>
      </w:r>
      <w:r>
        <w:rPr>
          <w:b/>
          <w:color w:val="000000" w:themeColor="text1"/>
          <w:sz w:val="28"/>
          <w:szCs w:val="28"/>
        </w:rPr>
        <w:t xml:space="preserve">решение </w:t>
      </w:r>
      <w:r w:rsidRPr="00056FF1">
        <w:rPr>
          <w:b/>
          <w:color w:val="000000" w:themeColor="text1"/>
          <w:sz w:val="28"/>
          <w:szCs w:val="28"/>
        </w:rPr>
        <w:t xml:space="preserve">от </w:t>
      </w:r>
      <w:r w:rsidR="00F05F9B">
        <w:rPr>
          <w:b/>
          <w:color w:val="000000" w:themeColor="text1"/>
          <w:sz w:val="28"/>
          <w:szCs w:val="28"/>
        </w:rPr>
        <w:t>24.12.2015</w:t>
      </w:r>
      <w:r>
        <w:rPr>
          <w:b/>
          <w:color w:val="000000" w:themeColor="text1"/>
          <w:sz w:val="28"/>
          <w:szCs w:val="28"/>
        </w:rPr>
        <w:t xml:space="preserve">г. </w:t>
      </w:r>
      <w:r w:rsidRPr="00056FF1">
        <w:rPr>
          <w:b/>
          <w:color w:val="000000" w:themeColor="text1"/>
          <w:sz w:val="28"/>
          <w:szCs w:val="28"/>
        </w:rPr>
        <w:t>№</w:t>
      </w:r>
      <w:r w:rsidR="00F05F9B">
        <w:rPr>
          <w:b/>
          <w:color w:val="000000" w:themeColor="text1"/>
          <w:sz w:val="28"/>
          <w:szCs w:val="28"/>
        </w:rPr>
        <w:t>33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375DB3" w:rsidRDefault="00375DB3" w:rsidP="00375DB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75DB3" w:rsidRPr="00B2720B" w:rsidRDefault="00D04384" w:rsidP="00375DB3">
      <w:pPr>
        <w:ind w:firstLine="708"/>
        <w:jc w:val="both"/>
      </w:pPr>
      <w:r w:rsidRPr="00B2720B">
        <w:rPr>
          <w:color w:val="000000" w:themeColor="text1"/>
        </w:rPr>
        <w:t>В</w:t>
      </w:r>
      <w:r w:rsidR="00375DB3" w:rsidRPr="00B2720B">
        <w:rPr>
          <w:color w:val="000000" w:themeColor="text1"/>
        </w:rPr>
        <w:t xml:space="preserve"> соответствии со статьей 20 Устава сельского поселения </w:t>
      </w:r>
      <w:proofErr w:type="spellStart"/>
      <w:r w:rsidR="00375DB3" w:rsidRPr="00B2720B">
        <w:rPr>
          <w:color w:val="000000" w:themeColor="text1"/>
        </w:rPr>
        <w:t>Кайлинского</w:t>
      </w:r>
      <w:proofErr w:type="spellEnd"/>
      <w:r w:rsidR="00375DB3" w:rsidRPr="00B2720B">
        <w:rPr>
          <w:color w:val="000000" w:themeColor="text1"/>
        </w:rPr>
        <w:t xml:space="preserve"> сельсовета </w:t>
      </w:r>
      <w:proofErr w:type="spellStart"/>
      <w:r w:rsidR="00375DB3" w:rsidRPr="00B2720B">
        <w:rPr>
          <w:color w:val="000000" w:themeColor="text1"/>
        </w:rPr>
        <w:t>Мошковского</w:t>
      </w:r>
      <w:proofErr w:type="spellEnd"/>
      <w:r w:rsidR="00375DB3" w:rsidRPr="00B2720B">
        <w:rPr>
          <w:color w:val="000000" w:themeColor="text1"/>
        </w:rPr>
        <w:t xml:space="preserve"> муниципального района Новосибирской области в целях приведения в соответствие с законодательством</w:t>
      </w:r>
      <w:r w:rsidR="00375DB3" w:rsidRPr="00B2720B">
        <w:t xml:space="preserve"> </w:t>
      </w:r>
      <w:r w:rsidR="00375DB3" w:rsidRPr="00B2720B">
        <w:rPr>
          <w:color w:val="000000" w:themeColor="text1"/>
        </w:rPr>
        <w:t xml:space="preserve">решения Совета депутатов сельского поселения </w:t>
      </w:r>
      <w:proofErr w:type="spellStart"/>
      <w:r w:rsidR="00375DB3" w:rsidRPr="00B2720B">
        <w:rPr>
          <w:color w:val="000000" w:themeColor="text1"/>
        </w:rPr>
        <w:t>Кайлинского</w:t>
      </w:r>
      <w:proofErr w:type="spellEnd"/>
      <w:r w:rsidR="00375DB3" w:rsidRPr="00B2720B">
        <w:rPr>
          <w:color w:val="000000" w:themeColor="text1"/>
        </w:rPr>
        <w:t xml:space="preserve"> сельсовета </w:t>
      </w:r>
      <w:proofErr w:type="spellStart"/>
      <w:r w:rsidR="00375DB3" w:rsidRPr="00B2720B">
        <w:rPr>
          <w:color w:val="000000" w:themeColor="text1"/>
        </w:rPr>
        <w:t>Мошковского</w:t>
      </w:r>
      <w:proofErr w:type="spellEnd"/>
      <w:r w:rsidR="00375DB3" w:rsidRPr="00B2720B">
        <w:rPr>
          <w:color w:val="000000" w:themeColor="text1"/>
        </w:rPr>
        <w:t xml:space="preserve"> муниципального района Новосибирской области</w:t>
      </w:r>
      <w:r w:rsidRPr="00B2720B">
        <w:rPr>
          <w:color w:val="000000" w:themeColor="text1"/>
        </w:rPr>
        <w:t xml:space="preserve"> от 24.12.2015г. №33</w:t>
      </w:r>
      <w:r w:rsidR="00375DB3" w:rsidRPr="00B2720B">
        <w:rPr>
          <w:color w:val="000000" w:themeColor="text1"/>
        </w:rPr>
        <w:t xml:space="preserve"> «</w:t>
      </w:r>
      <w:r w:rsidRPr="00B2720B">
        <w:t xml:space="preserve">Об утверждении местных нормативов </w:t>
      </w:r>
      <w:r w:rsidRPr="00B2720B">
        <w:rPr>
          <w:bCs/>
        </w:rPr>
        <w:t xml:space="preserve">градостроительного проектирования </w:t>
      </w:r>
      <w:proofErr w:type="spellStart"/>
      <w:r w:rsidRPr="00B2720B">
        <w:rPr>
          <w:bCs/>
        </w:rPr>
        <w:t>Кайлинского</w:t>
      </w:r>
      <w:proofErr w:type="spellEnd"/>
      <w:r w:rsidRPr="00B2720B">
        <w:rPr>
          <w:bCs/>
        </w:rPr>
        <w:t xml:space="preserve"> сельсовета </w:t>
      </w:r>
      <w:proofErr w:type="spellStart"/>
      <w:r w:rsidRPr="00B2720B">
        <w:rPr>
          <w:bCs/>
        </w:rPr>
        <w:t>Мошковского</w:t>
      </w:r>
      <w:proofErr w:type="spellEnd"/>
      <w:r w:rsidRPr="00B2720B">
        <w:rPr>
          <w:bCs/>
        </w:rPr>
        <w:t xml:space="preserve"> района Новосибирской области</w:t>
      </w:r>
      <w:r w:rsidR="00375DB3" w:rsidRPr="00B2720B">
        <w:t xml:space="preserve">» </w:t>
      </w:r>
      <w:r w:rsidR="00375DB3" w:rsidRPr="00B2720B">
        <w:rPr>
          <w:color w:val="000000" w:themeColor="text1"/>
        </w:rPr>
        <w:t xml:space="preserve">Совет депутатов сельского поселения </w:t>
      </w:r>
      <w:proofErr w:type="spellStart"/>
      <w:r w:rsidR="00375DB3" w:rsidRPr="00B2720B">
        <w:rPr>
          <w:color w:val="000000" w:themeColor="text1"/>
        </w:rPr>
        <w:t>Кайлинского</w:t>
      </w:r>
      <w:proofErr w:type="spellEnd"/>
      <w:r w:rsidR="00375DB3" w:rsidRPr="00B2720B">
        <w:rPr>
          <w:color w:val="000000" w:themeColor="text1"/>
        </w:rPr>
        <w:t xml:space="preserve"> сельсовета </w:t>
      </w:r>
      <w:proofErr w:type="spellStart"/>
      <w:r w:rsidR="00375DB3" w:rsidRPr="00B2720B">
        <w:rPr>
          <w:color w:val="000000" w:themeColor="text1"/>
        </w:rPr>
        <w:t>Мошковского</w:t>
      </w:r>
      <w:proofErr w:type="spellEnd"/>
      <w:r w:rsidR="00375DB3" w:rsidRPr="00B2720B">
        <w:rPr>
          <w:color w:val="000000" w:themeColor="text1"/>
        </w:rPr>
        <w:t xml:space="preserve"> муниципального района Новосибирской области</w:t>
      </w:r>
    </w:p>
    <w:p w:rsidR="00375DB3" w:rsidRPr="00B2720B" w:rsidRDefault="00375DB3" w:rsidP="00375DB3">
      <w:pPr>
        <w:jc w:val="both"/>
        <w:rPr>
          <w:color w:val="000000" w:themeColor="text1"/>
        </w:rPr>
      </w:pPr>
      <w:r w:rsidRPr="00B2720B">
        <w:rPr>
          <w:color w:val="000000" w:themeColor="text1"/>
        </w:rPr>
        <w:t>РЕШИЛ:</w:t>
      </w:r>
    </w:p>
    <w:p w:rsidR="00F05F9B" w:rsidRPr="00B2720B" w:rsidRDefault="00F05F9B" w:rsidP="00F05F9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2720B">
        <w:rPr>
          <w:color w:val="000000" w:themeColor="text1"/>
        </w:rPr>
        <w:t xml:space="preserve">Внести в местные нормативы </w:t>
      </w:r>
      <w:r w:rsidRPr="00B2720B">
        <w:rPr>
          <w:bCs/>
        </w:rPr>
        <w:t xml:space="preserve">градостроительного проектирования </w:t>
      </w:r>
      <w:proofErr w:type="spellStart"/>
      <w:r w:rsidRPr="00B2720B">
        <w:rPr>
          <w:bCs/>
        </w:rPr>
        <w:t>Кайлинского</w:t>
      </w:r>
      <w:proofErr w:type="spellEnd"/>
      <w:r w:rsidRPr="00B2720B">
        <w:rPr>
          <w:bCs/>
        </w:rPr>
        <w:t xml:space="preserve"> сельсовета </w:t>
      </w:r>
      <w:proofErr w:type="spellStart"/>
      <w:r w:rsidRPr="00B2720B">
        <w:rPr>
          <w:bCs/>
        </w:rPr>
        <w:t>Мошковского</w:t>
      </w:r>
      <w:proofErr w:type="spellEnd"/>
      <w:r w:rsidRPr="00B2720B">
        <w:rPr>
          <w:bCs/>
        </w:rPr>
        <w:t xml:space="preserve"> района Новосибирской области следующие изменения:</w:t>
      </w:r>
    </w:p>
    <w:p w:rsidR="001F0C43" w:rsidRPr="00B2720B" w:rsidRDefault="001F0C43" w:rsidP="004D20B1">
      <w:pPr>
        <w:pStyle w:val="a5"/>
        <w:numPr>
          <w:ilvl w:val="0"/>
          <w:numId w:val="1"/>
        </w:numPr>
        <w:ind w:left="491" w:firstLine="491"/>
        <w:jc w:val="both"/>
        <w:rPr>
          <w:color w:val="000000" w:themeColor="text1"/>
        </w:rPr>
      </w:pPr>
      <w:r w:rsidRPr="00B2720B">
        <w:rPr>
          <w:color w:val="000000" w:themeColor="text1"/>
        </w:rPr>
        <w:t>В пункте 1 «Термины и определения» части 2</w:t>
      </w:r>
    </w:p>
    <w:p w:rsidR="001F0C43" w:rsidRPr="00B2720B" w:rsidRDefault="001F0C43" w:rsidP="001F0C43">
      <w:pPr>
        <w:ind w:left="491" w:firstLine="217"/>
        <w:jc w:val="both"/>
        <w:rPr>
          <w:color w:val="000000" w:themeColor="text1"/>
        </w:rPr>
      </w:pPr>
      <w:r w:rsidRPr="00B2720B">
        <w:rPr>
          <w:color w:val="000000" w:themeColor="text1"/>
        </w:rPr>
        <w:t>1.1. после второго абзаца добавить абзацы:</w:t>
      </w:r>
    </w:p>
    <w:p w:rsidR="001F0C43" w:rsidRPr="00B2720B" w:rsidRDefault="001F0C43" w:rsidP="001F0C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20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B2720B">
        <w:rPr>
          <w:rFonts w:ascii="Times New Roman" w:hAnsi="Times New Roman" w:cs="Times New Roman"/>
          <w:sz w:val="24"/>
          <w:szCs w:val="24"/>
        </w:rPr>
        <w:t>велопарковка</w:t>
      </w:r>
      <w:proofErr w:type="spellEnd"/>
      <w:r w:rsidRPr="00B2720B">
        <w:rPr>
          <w:rFonts w:ascii="Times New Roman" w:hAnsi="Times New Roman" w:cs="Times New Roman"/>
          <w:sz w:val="24"/>
          <w:szCs w:val="24"/>
        </w:rPr>
        <w:t xml:space="preserve"> - место для длительной стоянки (более часа) или хранения велосипедов, оборудованное специальными конструкциями;</w:t>
      </w:r>
    </w:p>
    <w:p w:rsidR="001F0C43" w:rsidRPr="00B2720B" w:rsidRDefault="001F0C43" w:rsidP="001F0C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20B">
        <w:rPr>
          <w:rFonts w:ascii="Times New Roman" w:hAnsi="Times New Roman" w:cs="Times New Roman"/>
          <w:sz w:val="24"/>
          <w:szCs w:val="24"/>
        </w:rPr>
        <w:t>велопешеходная</w:t>
      </w:r>
      <w:proofErr w:type="spellEnd"/>
      <w:r w:rsidRPr="00B2720B">
        <w:rPr>
          <w:rFonts w:ascii="Times New Roman" w:hAnsi="Times New Roman" w:cs="Times New Roman"/>
          <w:sz w:val="24"/>
          <w:szCs w:val="24"/>
        </w:rPr>
        <w:t xml:space="preserve"> дорожка - велосипедная дорожка, предназначенная для раздельного или совместного с пешеходами движения велосипедистов и обозначенная дорожными знаками;</w:t>
      </w:r>
    </w:p>
    <w:p w:rsidR="001F0C43" w:rsidRPr="00B2720B" w:rsidRDefault="001F0C43" w:rsidP="001F0C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20B">
        <w:rPr>
          <w:rFonts w:ascii="Times New Roman" w:hAnsi="Times New Roman" w:cs="Times New Roman"/>
          <w:sz w:val="24"/>
          <w:szCs w:val="24"/>
        </w:rPr>
        <w:t>велосипедная дорожка -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движения;»</w:t>
      </w:r>
    </w:p>
    <w:p w:rsidR="001F0C43" w:rsidRPr="00B2720B" w:rsidRDefault="001F0C43" w:rsidP="00712FBD">
      <w:pPr>
        <w:pStyle w:val="a5"/>
        <w:ind w:left="0" w:firstLine="982"/>
        <w:jc w:val="both"/>
      </w:pPr>
      <w:r w:rsidRPr="00B2720B">
        <w:rPr>
          <w:color w:val="000000" w:themeColor="text1"/>
        </w:rPr>
        <w:t>1.2. слова «</w:t>
      </w:r>
      <w:r w:rsidRPr="00B2720B">
        <w:t xml:space="preserve">нормативы градостроительного проектирования –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объектами, предусмотренными </w:t>
      </w:r>
      <w:hyperlink r:id="rId5" w:tooltip="&quot;Градостроительный кодекс Российской Федерации&quot; от 29.12.2004 N 190-ФЗ (ред. от 31.12.2014) (с изм. и доп., вступ. в силу с 22.01.2015){КонсультантПлюс}" w:history="1">
        <w:r w:rsidRPr="00B2720B">
          <w:t>частями 1</w:t>
        </w:r>
      </w:hyperlink>
      <w:r w:rsidRPr="00B2720B">
        <w:t xml:space="preserve">, </w:t>
      </w:r>
      <w:hyperlink r:id="rId6" w:tooltip="&quot;Градостроительный кодекс Российской Федерации&quot; от 29.12.2004 N 190-ФЗ (ред. от 31.12.2014) (с изм. и доп., вступ. в силу с 22.01.2015){КонсультантПлюс}" w:history="1">
        <w:r w:rsidRPr="00B2720B">
          <w:t>3</w:t>
        </w:r>
      </w:hyperlink>
      <w:r w:rsidRPr="00B2720B">
        <w:t xml:space="preserve"> и </w:t>
      </w:r>
      <w:hyperlink r:id="rId7" w:tooltip="&quot;Градостроительный кодекс Российской Федерации&quot; от 29.12.2004 N 190-ФЗ (ред. от 31.12.2014) (с изм. и доп., вступ. в силу с 22.01.2015){КонсультантПлюс}" w:history="1">
        <w:r w:rsidRPr="00B2720B">
          <w:t>4 статьи 29.2</w:t>
        </w:r>
      </w:hyperlink>
      <w:r w:rsidRPr="00B2720B">
        <w:t xml:space="preserve"> Градостроительного кодекса Российской Федерации, населения Новосибирской области,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области, муниципальных образований Новосибирской области;» заменить словами «нормативы градостроительного проектирования - совокупность расчетных показателей, установленных в соответствии с Градостроительным </w:t>
      </w:r>
      <w:hyperlink r:id="rId8" w:tooltip="&quot;Градостроительный кодекс Российской Федерации&quot; от 29.12.2004 N 190-ФЗ (ред. от 30.12.2021) (с изм. и доп., вступ. в силу с 01.03.2022){КонсультантПлюс}" w:history="1">
        <w:r w:rsidRPr="00B2720B">
          <w:rPr>
            <w:color w:val="0000FF"/>
          </w:rPr>
          <w:t>кодексом</w:t>
        </w:r>
      </w:hyperlink>
      <w:r w:rsidRPr="00B2720B">
        <w:t xml:space="preserve">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территории;»</w:t>
      </w:r>
    </w:p>
    <w:p w:rsidR="001F0C43" w:rsidRPr="00B2720B" w:rsidRDefault="001F0C43" w:rsidP="001F0C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20B">
        <w:rPr>
          <w:rFonts w:ascii="Times New Roman" w:hAnsi="Times New Roman" w:cs="Times New Roman"/>
          <w:color w:val="000000" w:themeColor="text1"/>
          <w:sz w:val="24"/>
          <w:szCs w:val="24"/>
        </w:rPr>
        <w:t>1.3. дополнить абзацем «</w:t>
      </w:r>
      <w:r w:rsidRPr="00B2720B">
        <w:rPr>
          <w:rFonts w:ascii="Times New Roman" w:hAnsi="Times New Roman" w:cs="Times New Roman"/>
          <w:sz w:val="24"/>
          <w:szCs w:val="24"/>
        </w:rPr>
        <w:t xml:space="preserve">полоса для велосипедистов - велосипедная дорожка, расположенная на проезжей части автомобильной дороги, отделяющая велосипедистов техническими средствами организации дорожного движения (разметкой, дорожными </w:t>
      </w:r>
      <w:r w:rsidRPr="00B2720B">
        <w:rPr>
          <w:rFonts w:ascii="Times New Roman" w:hAnsi="Times New Roman" w:cs="Times New Roman"/>
          <w:sz w:val="24"/>
          <w:szCs w:val="24"/>
        </w:rPr>
        <w:lastRenderedPageBreak/>
        <w:t>ограждениями и т.д.) от проезжей части и обозначенная дорожным знаком в сочетании с табличкой, расположенными над полосой;»;</w:t>
      </w:r>
    </w:p>
    <w:p w:rsidR="001F0C43" w:rsidRPr="00B2720B" w:rsidRDefault="001F0C43" w:rsidP="001F0C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20B">
        <w:rPr>
          <w:rFonts w:ascii="Times New Roman" w:hAnsi="Times New Roman" w:cs="Times New Roman"/>
          <w:sz w:val="24"/>
          <w:szCs w:val="24"/>
        </w:rPr>
        <w:t>1.4. дополнить абзацем «учреждение клубного типа -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характера;</w:t>
      </w:r>
    </w:p>
    <w:p w:rsidR="00B77A0D" w:rsidRPr="00B2720B" w:rsidRDefault="00B77A0D" w:rsidP="00712FBD">
      <w:pPr>
        <w:pStyle w:val="a5"/>
        <w:numPr>
          <w:ilvl w:val="0"/>
          <w:numId w:val="1"/>
        </w:numPr>
        <w:ind w:left="0" w:firstLine="567"/>
        <w:jc w:val="both"/>
        <w:rPr>
          <w:color w:val="000000" w:themeColor="text1"/>
        </w:rPr>
      </w:pPr>
      <w:r w:rsidRPr="00B2720B">
        <w:rPr>
          <w:color w:val="000000" w:themeColor="text1"/>
        </w:rPr>
        <w:t>в</w:t>
      </w:r>
      <w:r w:rsidR="00375DB3" w:rsidRPr="00B2720B">
        <w:rPr>
          <w:color w:val="000000" w:themeColor="text1"/>
        </w:rPr>
        <w:t xml:space="preserve"> </w:t>
      </w:r>
      <w:r w:rsidRPr="00B2720B">
        <w:rPr>
          <w:color w:val="000000" w:themeColor="text1"/>
        </w:rPr>
        <w:t>под</w:t>
      </w:r>
      <w:r w:rsidR="00375DB3" w:rsidRPr="00B2720B">
        <w:rPr>
          <w:color w:val="000000" w:themeColor="text1"/>
        </w:rPr>
        <w:t>пункт</w:t>
      </w:r>
      <w:r w:rsidRPr="00B2720B">
        <w:rPr>
          <w:color w:val="000000" w:themeColor="text1"/>
        </w:rPr>
        <w:t>е 4.4в позиции 2 «Плавательные бассейны» слова «75 на 1 тыс. человек» заменить словами «20 на 1 тыс. человек»;</w:t>
      </w:r>
    </w:p>
    <w:p w:rsidR="00A60A67" w:rsidRPr="00B2720B" w:rsidRDefault="00A60A67" w:rsidP="00712FB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hanging="928"/>
        <w:jc w:val="both"/>
      </w:pPr>
      <w:r w:rsidRPr="00B2720B">
        <w:rPr>
          <w:color w:val="000000" w:themeColor="text1"/>
        </w:rPr>
        <w:t xml:space="preserve">в подпункте 4.6 позицию 9 </w:t>
      </w:r>
      <w:r w:rsidRPr="00B2720B">
        <w:t>Площадки общего пользования различного функционального назначения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"/>
        <w:gridCol w:w="1717"/>
        <w:gridCol w:w="1549"/>
        <w:gridCol w:w="1549"/>
        <w:gridCol w:w="1601"/>
        <w:gridCol w:w="1532"/>
        <w:gridCol w:w="1169"/>
      </w:tblGrid>
      <w:tr w:rsidR="00203BAC" w:rsidRPr="00B2720B" w:rsidTr="00221E78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объект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BAC" w:rsidRPr="00B2720B" w:rsidTr="00221E78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в границах земельного участка для размещения объекта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площадки для выгула собак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03BAC" w:rsidRPr="00B2720B" w:rsidTr="00221E78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площадки для игр детей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3BAC" w:rsidRPr="00B2720B" w:rsidTr="00221E78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площадки для отдыха взрослого населения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03BAC" w:rsidRPr="00B2720B" w:rsidTr="00221E78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площадки и сооружения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BAC" w:rsidRPr="00B2720B" w:rsidTr="00221E78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хозяйственные площадки (контейнерные)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203BAC" w:rsidRPr="00B2720B" w:rsidTr="00221E78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03BAC" w:rsidRPr="00B2720B" w:rsidTr="00221E78">
        <w:tc>
          <w:tcPr>
            <w:tcW w:w="2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показатель минимально допустимого расстояния от окон жилых и общественных зданий до </w:t>
            </w:r>
            <w:r w:rsidRPr="00B27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площадок общего пользования различного назначения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назначение площадки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расстояние, не менее, м</w:t>
            </w:r>
          </w:p>
        </w:tc>
      </w:tr>
      <w:tr w:rsidR="00203BAC" w:rsidRPr="00B2720B" w:rsidTr="00221E78"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</w:t>
            </w:r>
            <w:r w:rsidRPr="00B27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выгула собак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203BAC" w:rsidRPr="00B2720B" w:rsidTr="00221E78"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площадки для игр детей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3BAC" w:rsidRPr="00B2720B" w:rsidTr="00221E78"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площадки для отдыха взрослого населения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3BAC" w:rsidRPr="00B2720B" w:rsidTr="00221E78"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площадки и сооружения (в зависимости от шумовых характеристик)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10 - 40</w:t>
            </w:r>
          </w:p>
        </w:tc>
      </w:tr>
      <w:tr w:rsidR="00203BAC" w:rsidRPr="00B2720B" w:rsidTr="00221E78"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хозяйственные площадки (контейнерные)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03BAC" w:rsidRPr="00B2720B" w:rsidTr="00221E7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AC" w:rsidRPr="00B2720B" w:rsidRDefault="00203BAC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  <w:p w:rsidR="00203BAC" w:rsidRPr="00B2720B" w:rsidRDefault="00203BAC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1. Допускается уменьшать, но не более чем на 50% удельные размеры площадок: для хозяйственных целей при застройке жилыми зданиями 9 этажей и выше; для занятий физкультурой при формировании единого физкультурно-оздоровительного комплекса микрорайона для школьников и населения.</w:t>
            </w:r>
          </w:p>
          <w:p w:rsidR="00203BAC" w:rsidRPr="00B2720B" w:rsidRDefault="00203BAC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2.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:rsidR="00203BAC" w:rsidRPr="00B2720B" w:rsidRDefault="00203BAC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3.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:rsidR="00203BAC" w:rsidRPr="00B2720B" w:rsidRDefault="00203BAC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4.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</w:t>
            </w:r>
          </w:p>
        </w:tc>
      </w:tr>
    </w:tbl>
    <w:p w:rsidR="00203BAC" w:rsidRPr="00B2720B" w:rsidRDefault="00203BAC" w:rsidP="00203BAC">
      <w:pPr>
        <w:pStyle w:val="a5"/>
        <w:widowControl w:val="0"/>
        <w:autoSpaceDE w:val="0"/>
        <w:autoSpaceDN w:val="0"/>
        <w:adjustRightInd w:val="0"/>
        <w:ind w:left="1211"/>
        <w:jc w:val="both"/>
      </w:pPr>
    </w:p>
    <w:p w:rsidR="00B77A0D" w:rsidRPr="00B2720B" w:rsidRDefault="00203BAC" w:rsidP="00712FBD">
      <w:pPr>
        <w:pStyle w:val="a5"/>
        <w:numPr>
          <w:ilvl w:val="0"/>
          <w:numId w:val="1"/>
        </w:numPr>
        <w:ind w:left="567" w:hanging="567"/>
        <w:jc w:val="both"/>
        <w:rPr>
          <w:color w:val="000000" w:themeColor="text1"/>
        </w:rPr>
      </w:pPr>
      <w:r w:rsidRPr="00B2720B">
        <w:rPr>
          <w:color w:val="000000" w:themeColor="text1"/>
        </w:rPr>
        <w:t>примечание к позиции 11 «Аптеки» изложить в следующей редакции:</w:t>
      </w:r>
    </w:p>
    <w:p w:rsidR="00203BAC" w:rsidRPr="00B2720B" w:rsidRDefault="00203BAC" w:rsidP="00712FBD">
      <w:pPr>
        <w:pStyle w:val="a5"/>
        <w:ind w:left="0"/>
        <w:jc w:val="both"/>
      </w:pPr>
      <w:r w:rsidRPr="00B2720B">
        <w:rPr>
          <w:color w:val="000000" w:themeColor="text1"/>
        </w:rPr>
        <w:t>«</w:t>
      </w:r>
      <w:r w:rsidRPr="00B2720B">
        <w:t>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соответствующей территории»;</w:t>
      </w:r>
    </w:p>
    <w:p w:rsidR="00203BAC" w:rsidRPr="00B2720B" w:rsidRDefault="00203BAC" w:rsidP="00712FBD">
      <w:pPr>
        <w:pStyle w:val="a5"/>
        <w:numPr>
          <w:ilvl w:val="0"/>
          <w:numId w:val="1"/>
        </w:numPr>
        <w:ind w:left="567" w:hanging="567"/>
        <w:jc w:val="both"/>
        <w:rPr>
          <w:color w:val="000000" w:themeColor="text1"/>
        </w:rPr>
      </w:pPr>
      <w:r w:rsidRPr="00B2720B">
        <w:rPr>
          <w:color w:val="000000" w:themeColor="text1"/>
        </w:rPr>
        <w:t>позицию 24 «Сооружения и устройства для хранения и обслуживания транспортных средств» признать утратившей силу;</w:t>
      </w:r>
    </w:p>
    <w:p w:rsidR="00203BAC" w:rsidRPr="00B2720B" w:rsidRDefault="00203BAC" w:rsidP="00712FBD">
      <w:pPr>
        <w:pStyle w:val="a5"/>
        <w:numPr>
          <w:ilvl w:val="0"/>
          <w:numId w:val="1"/>
        </w:numPr>
        <w:ind w:left="567" w:hanging="567"/>
        <w:jc w:val="both"/>
        <w:rPr>
          <w:color w:val="000000" w:themeColor="text1"/>
        </w:rPr>
      </w:pPr>
      <w:r w:rsidRPr="00B2720B">
        <w:rPr>
          <w:color w:val="000000" w:themeColor="text1"/>
        </w:rPr>
        <w:t>позицию 25 «</w:t>
      </w:r>
      <w:r w:rsidRPr="00B2720B">
        <w:t>Транспортно-логистические центры</w:t>
      </w:r>
      <w:r w:rsidRPr="00B2720B">
        <w:rPr>
          <w:color w:val="000000" w:themeColor="text1"/>
        </w:rPr>
        <w:t>» признать утратившей силу;</w:t>
      </w:r>
    </w:p>
    <w:p w:rsidR="00203BAC" w:rsidRPr="00B2720B" w:rsidRDefault="00F31C85" w:rsidP="00712FBD">
      <w:pPr>
        <w:pStyle w:val="a5"/>
        <w:numPr>
          <w:ilvl w:val="0"/>
          <w:numId w:val="1"/>
        </w:numPr>
        <w:ind w:left="567" w:hanging="567"/>
        <w:jc w:val="both"/>
        <w:rPr>
          <w:color w:val="000000" w:themeColor="text1"/>
        </w:rPr>
      </w:pPr>
      <w:r w:rsidRPr="00B2720B">
        <w:rPr>
          <w:color w:val="000000" w:themeColor="text1"/>
        </w:rPr>
        <w:t>дополнить пунктом 6 следующего содержания:</w:t>
      </w:r>
    </w:p>
    <w:p w:rsidR="00F31C85" w:rsidRPr="00B2720B" w:rsidRDefault="00F31C85" w:rsidP="00F31C85">
      <w:pPr>
        <w:pStyle w:val="a5"/>
        <w:ind w:left="1211"/>
        <w:jc w:val="both"/>
        <w:rPr>
          <w:color w:val="000000" w:themeColor="text1"/>
        </w:rPr>
      </w:pPr>
      <w:r w:rsidRPr="00B2720B">
        <w:rPr>
          <w:color w:val="000000" w:themeColor="text1"/>
        </w:rPr>
        <w:t>«6. Расчетные показатели минимально допустимого уровня обеспеченности, установленные Правительством Российской Федерации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33"/>
        <w:gridCol w:w="3118"/>
        <w:gridCol w:w="4138"/>
      </w:tblGrid>
      <w:tr w:rsidR="00F31C85" w:rsidRPr="00B2720B" w:rsidTr="0090410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Наименование вида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Предельные значения расчетных показателей</w:t>
            </w:r>
          </w:p>
        </w:tc>
      </w:tr>
      <w:tr w:rsidR="00F31C85" w:rsidRPr="00B2720B" w:rsidTr="0090410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Парковки легковых автомобилей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для жилых зон</w:t>
            </w:r>
          </w:p>
        </w:tc>
      </w:tr>
      <w:tr w:rsidR="00F31C85" w:rsidRPr="00B2720B" w:rsidTr="009041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показатель минимально допустимого количества </w:t>
            </w:r>
            <w:proofErr w:type="spellStart"/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расчетного населения в местах для постоянного хранения индивидуального автомобильного транспорта составляет 90% от уровня автомобилизации 300 автомобилей на 1000 человек расчетного населения, но не менее 0,5 </w:t>
            </w:r>
            <w:proofErr w:type="spellStart"/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-места на 1 квартиру.</w:t>
            </w:r>
          </w:p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Распределение обеспеченности расчетного населения местами для постоянного хранения индивидуального автомобильного транспорта:</w:t>
            </w:r>
          </w:p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в границах земельного участка для многоквартирной жилой застройки - не менее 60%;</w:t>
            </w:r>
          </w:p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в границах земельного участка или в дальности пешеходной доступности не более 1000 м - до 40%</w:t>
            </w:r>
          </w:p>
        </w:tc>
      </w:tr>
      <w:tr w:rsidR="00F31C85" w:rsidRPr="00B2720B" w:rsidTr="009041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показатель максимально допустимого количества </w:t>
            </w:r>
            <w:proofErr w:type="spellStart"/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F31C85" w:rsidRPr="00B2720B" w:rsidTr="009041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при застройке индивидуальными жилыми, садовыми домами и блокированными жилыми домами вся необходимая территория для постоянного хранения индивидуального автомобильного транспорта должна отводиться в пределах земельного участка</w:t>
            </w:r>
          </w:p>
        </w:tc>
      </w:tr>
      <w:tr w:rsidR="00F31C85" w:rsidRPr="00B2720B" w:rsidTr="00904104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для объектов нежилого назначения в границах жилых и общественно-деловых зон</w:t>
            </w:r>
          </w:p>
        </w:tc>
      </w:tr>
      <w:tr w:rsidR="00F31C85" w:rsidRPr="00B2720B" w:rsidTr="0090410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показатель минимально допустимого количества </w:t>
            </w:r>
            <w:proofErr w:type="spellStart"/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B2720B">
              <w:rPr>
                <w:rFonts w:ascii="Times New Roman" w:hAnsi="Times New Roman" w:cs="Times New Roman"/>
                <w:sz w:val="24"/>
                <w:szCs w:val="24"/>
              </w:rPr>
              <w:t xml:space="preserve">-мест для парковки легковых автомобилей на стоянках автомобилей, размещаемых в непосредственной близости от отдельно стоящих объектов </w:t>
            </w:r>
            <w:r w:rsidRPr="00B27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hyperlink r:id="rId9" w:tooltip="Постановление Правительства Новосибирской области от 12.08.2015 N 303-п (ред. от 15.02.2022) &quot;Об утверждении региональных нормативов градостроительного проектирования Новосибирской области&quot;{КонсультантПлюс}" w:history="1">
              <w:r w:rsidRPr="00B272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приложением N 2</w:t>
              </w:r>
            </w:hyperlink>
          </w:p>
        </w:tc>
      </w:tr>
      <w:tr w:rsidR="00F31C85" w:rsidRPr="00B2720B" w:rsidTr="0090410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показатель максимально допустимого количества </w:t>
            </w:r>
            <w:proofErr w:type="spellStart"/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F31C85" w:rsidRPr="00B2720B" w:rsidTr="0090410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у границ лесопарков, зон отдыха и курортных зон</w:t>
            </w:r>
          </w:p>
        </w:tc>
      </w:tr>
      <w:tr w:rsidR="00F31C85" w:rsidRPr="00B2720B" w:rsidTr="0090410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показатель минимально допустимого количества </w:t>
            </w:r>
            <w:proofErr w:type="spellStart"/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-мест для парковки легковых</w:t>
            </w:r>
            <w:bookmarkStart w:id="0" w:name="_GoBack"/>
            <w:bookmarkEnd w:id="0"/>
            <w:r w:rsidRPr="00B2720B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автомобилей на стоянках автомобилей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0" w:tooltip="Ссылка на КонсультантПлюс" w:history="1">
              <w:r w:rsidRPr="00B272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приложением Ж</w:t>
              </w:r>
            </w:hyperlink>
            <w:r w:rsidRPr="00B2720B">
              <w:rPr>
                <w:rFonts w:ascii="Times New Roman" w:hAnsi="Times New Roman" w:cs="Times New Roman"/>
                <w:sz w:val="24"/>
                <w:szCs w:val="24"/>
              </w:rPr>
              <w:t xml:space="preserve"> к своду правил "СП 42.13330.2016. Свод правил. Градостроительство. Планировка и застройка городских и сельских поселений. Актуализированная редакция СНиП 2.07.01-89*" в зависимости от функционального назначения</w:t>
            </w:r>
          </w:p>
        </w:tc>
      </w:tr>
      <w:tr w:rsidR="00F31C85" w:rsidRPr="00B2720B" w:rsidTr="0090410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показатель максимально допустимого количества </w:t>
            </w:r>
            <w:proofErr w:type="spellStart"/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-мест для парковки легковых автомобилей на стоянках автомобилей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F31C85" w:rsidRPr="00B2720B" w:rsidTr="0090410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Озелененные территории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минимально допустимого уровня обеспеченности озелененными территориями общего пользования, кв. м на 1 чел.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муниципальных округов, городских округов, муниципальных районов, городских поселений с численностью населения свыше 15 тыс. чел. - 10 кв. м на 1 чел.</w:t>
            </w:r>
          </w:p>
        </w:tc>
      </w:tr>
      <w:tr w:rsidR="00F31C85" w:rsidRPr="00B2720B" w:rsidTr="009041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максимально допустимого уровня обеспеченности озелененными территориями общего пользования, кв. м на 1 чел.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F31C85" w:rsidRPr="00B2720B" w:rsidTr="009041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>при численности населения менее 15 тыс. чел. расчетный показатель минимально необходимой площади озелененных территорий общего пользования устанавливается местными нормативами градостроительного проектирования с учетом климатических, демографических, градостроительных и иных особенностей данной территории</w:t>
            </w:r>
          </w:p>
        </w:tc>
      </w:tr>
      <w:tr w:rsidR="00F31C85" w:rsidRPr="00B2720B" w:rsidTr="00904104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5" w:rsidRPr="00B2720B" w:rsidRDefault="00F31C85" w:rsidP="00904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</w:t>
            </w:r>
            <w:r w:rsidRPr="00B27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квадратных метрах на одного человека расчетного населения, в которую вместе с озелененными территориями общего пользования (парками, парками культуры и отдыха, садами, скверами, бульварами) включаются озелененные части территорий при объектах жилищного строительства, при объектах образования, здравоохранения, культуры, спорта, административно-управленческих и иных объектах, а также лесопарки, городские леса, расположенные на землях лесного фонда и землях иных категорий</w:t>
            </w:r>
          </w:p>
        </w:tc>
      </w:tr>
    </w:tbl>
    <w:p w:rsidR="00F31C85" w:rsidRPr="00B2720B" w:rsidRDefault="00F31C85" w:rsidP="00F31C85">
      <w:pPr>
        <w:pStyle w:val="a5"/>
        <w:ind w:left="1211"/>
        <w:jc w:val="both"/>
        <w:rPr>
          <w:color w:val="000000" w:themeColor="text1"/>
        </w:rPr>
      </w:pPr>
    </w:p>
    <w:p w:rsidR="00372C32" w:rsidRPr="00B2720B" w:rsidRDefault="00372C32" w:rsidP="00372C32">
      <w:pPr>
        <w:pStyle w:val="a5"/>
        <w:numPr>
          <w:ilvl w:val="0"/>
          <w:numId w:val="1"/>
        </w:numPr>
        <w:jc w:val="both"/>
        <w:rPr>
          <w:color w:val="000000"/>
          <w:lang w:bidi="ru-RU"/>
        </w:rPr>
      </w:pPr>
      <w:r w:rsidRPr="00B2720B">
        <w:rPr>
          <w:color w:val="000000" w:themeColor="text1"/>
        </w:rPr>
        <w:t xml:space="preserve">В разделе </w:t>
      </w:r>
      <w:r w:rsidRPr="00B2720B">
        <w:rPr>
          <w:b/>
          <w:bCs/>
          <w:lang w:val="en-US"/>
        </w:rPr>
        <w:t>IV</w:t>
      </w:r>
      <w:r w:rsidRPr="00B2720B">
        <w:rPr>
          <w:b/>
          <w:bCs/>
        </w:rPr>
        <w:t>. «Материалы по обоснованию расчетных показателей, содержащихся в основной части местных нормативов градостроительного проектирования»:</w:t>
      </w:r>
    </w:p>
    <w:p w:rsidR="00372C32" w:rsidRPr="00B2720B" w:rsidRDefault="003836C2" w:rsidP="00372C3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27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 </w:t>
      </w:r>
      <w:r w:rsidR="00372C32" w:rsidRPr="00B2720B">
        <w:rPr>
          <w:rFonts w:ascii="Times New Roman" w:hAnsi="Times New Roman" w:cs="Times New Roman"/>
          <w:color w:val="000000" w:themeColor="text1"/>
          <w:sz w:val="24"/>
          <w:szCs w:val="24"/>
        </w:rPr>
        <w:t>в подразделе «</w:t>
      </w:r>
      <w:r w:rsidR="00372C32" w:rsidRPr="00B2720B">
        <w:rPr>
          <w:rFonts w:ascii="Times New Roman" w:hAnsi="Times New Roman" w:cs="Times New Roman"/>
          <w:sz w:val="24"/>
          <w:szCs w:val="24"/>
        </w:rPr>
        <w:t>Иные нормативные акты Российской Федерации»:</w:t>
      </w:r>
    </w:p>
    <w:p w:rsidR="00372C32" w:rsidRPr="00A278A6" w:rsidRDefault="00372C32" w:rsidP="00372C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абзац четвертый </w:t>
      </w:r>
      <w:r w:rsidR="00375DB3" w:rsidRPr="00A278A6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 «</w:t>
      </w:r>
      <w:hyperlink r:id="rId11" w:tooltip="Постановление Правительства РФ от 29.10.2009 N 860 (ред. от 29.05.2013) &quot;О требованиях к обеспеченности автомобильных дорог общего пользования объектами дорожного сервиса, размещаемыми в границах полос отвода&quot; (вместе с &quot;Минимально необходимыми для обслуживани" w:history="1">
        <w:r w:rsidRPr="00A278A6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A278A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 28.10.2020 № 1753 «О минимально необходимых для обслуживания участков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требований к перечню минимально необходимых услуг, оказываемых на таких объектах дорожного сервиса»;»;</w:t>
      </w:r>
    </w:p>
    <w:p w:rsidR="00F05F9B" w:rsidRPr="00A278A6" w:rsidRDefault="00372C32" w:rsidP="003836C2">
      <w:pPr>
        <w:ind w:firstLine="708"/>
        <w:jc w:val="both"/>
        <w:rPr>
          <w:color w:val="000000"/>
          <w:lang w:bidi="ru-RU"/>
        </w:rPr>
      </w:pPr>
      <w:r w:rsidRPr="00A278A6">
        <w:rPr>
          <w:color w:val="000000"/>
          <w:lang w:bidi="ru-RU"/>
        </w:rPr>
        <w:t>абзац восьмой изложить в следующей редакции</w:t>
      </w:r>
      <w:r w:rsidR="004D5D58" w:rsidRPr="00A278A6">
        <w:rPr>
          <w:color w:val="000000"/>
          <w:lang w:bidi="ru-RU"/>
        </w:rPr>
        <w:t>: «</w:t>
      </w:r>
      <w:hyperlink r:id="rId12" w:tooltip="Приказ Минтруда России от 17.04.2014 N 258н &quot;Об утверждении примерной номенклатуры организаций социального обслуживания&quot; (Зарегистрировано в Минюсте России 21.05.2014 N 32363){КонсультантПлюс}" w:history="1">
        <w:r w:rsidR="004D5D58" w:rsidRPr="00A278A6">
          <w:t>приказ</w:t>
        </w:r>
      </w:hyperlink>
      <w:r w:rsidR="004D5D58" w:rsidRPr="00A278A6">
        <w:t xml:space="preserve"> Министерства труда и социальной защиты Российской Федерации от 17.12.2020 № 918н «Об утверждении примерной номенклатуры организаций социального обслуживания»;»;</w:t>
      </w:r>
    </w:p>
    <w:p w:rsidR="00C14FA6" w:rsidRPr="00A278A6" w:rsidRDefault="004D5D58" w:rsidP="003836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 xml:space="preserve"> абзацы десятый и одиннадцатый </w:t>
      </w:r>
      <w:r w:rsidRPr="00A278A6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изложить в следующей редакции: «</w:t>
      </w:r>
      <w:hyperlink r:id="rId13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<w:r w:rsidR="00C14FA6" w:rsidRPr="00A278A6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C14FA6" w:rsidRPr="00A278A6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 31.07.2020 № 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14FA6" w:rsidRPr="00A278A6" w:rsidRDefault="00C14FA6" w:rsidP="00C1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приказ Министерства сельского хозяйства Российской Федерации от 26.10.2020 №626 «Об утверждении Ветеринарных правил перемещения, хранения, переработки и утилизации биологических отходов;</w:t>
      </w:r>
      <w:r w:rsidR="003836C2" w:rsidRPr="00A278A6">
        <w:rPr>
          <w:rFonts w:ascii="Times New Roman" w:hAnsi="Times New Roman" w:cs="Times New Roman"/>
          <w:sz w:val="24"/>
          <w:szCs w:val="24"/>
        </w:rPr>
        <w:t>»</w:t>
      </w:r>
    </w:p>
    <w:p w:rsidR="003836C2" w:rsidRPr="00A278A6" w:rsidRDefault="003836C2" w:rsidP="000C0D6B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8.2. в подразделе «Нормативные правовые акты Новосибирской области» абзацы 1 и 10 исключить;</w:t>
      </w:r>
    </w:p>
    <w:p w:rsidR="000C0D6B" w:rsidRPr="00A278A6" w:rsidRDefault="003836C2" w:rsidP="000C0D6B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 xml:space="preserve">8.3. </w:t>
      </w:r>
      <w:r w:rsidR="000C0D6B" w:rsidRPr="00A278A6">
        <w:rPr>
          <w:rFonts w:ascii="Times New Roman" w:hAnsi="Times New Roman" w:cs="Times New Roman"/>
          <w:sz w:val="24"/>
          <w:szCs w:val="24"/>
        </w:rPr>
        <w:t>в подразделе «Своды правил по проектированию и строительству (СП)»:</w:t>
      </w:r>
    </w:p>
    <w:p w:rsidR="000C0D6B" w:rsidRPr="00A278A6" w:rsidRDefault="000C0D6B" w:rsidP="000C0D6B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абзацы первый и второй изложить в следующей редакции:</w:t>
      </w:r>
    </w:p>
    <w:p w:rsidR="000C0D6B" w:rsidRPr="00A278A6" w:rsidRDefault="000C0D6B" w:rsidP="000C0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«СП 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0C0D6B" w:rsidRPr="00A278A6" w:rsidRDefault="000C0D6B" w:rsidP="000C0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СП 145.13330.2020. Свод правил. Дома-интернаты. Правила проектирования;»;</w:t>
      </w:r>
    </w:p>
    <w:p w:rsidR="000C0D6B" w:rsidRPr="00A278A6" w:rsidRDefault="000C0D6B" w:rsidP="000C0D6B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абзац пятый изложить в следующей редакции:</w:t>
      </w:r>
    </w:p>
    <w:p w:rsidR="000C0D6B" w:rsidRPr="00A278A6" w:rsidRDefault="000C0D6B" w:rsidP="000C0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«СП 32.13330.2018. Свод правил. Канализация. Наружные сети и сооружения. СНиП 2.04.03-85;</w:t>
      </w:r>
    </w:p>
    <w:p w:rsidR="000C0D6B" w:rsidRPr="00A278A6" w:rsidRDefault="000C0D6B" w:rsidP="000C0D6B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абзацы восьмой и девятый изложить в следующей редакции:</w:t>
      </w:r>
    </w:p>
    <w:p w:rsidR="000C0D6B" w:rsidRPr="00A278A6" w:rsidRDefault="000C0D6B" w:rsidP="000C0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«СП 113.13330.2016. Свод правил. Стоянки автомобилей. Актуализированная редакция СНиП 21-02-99*;</w:t>
      </w:r>
    </w:p>
    <w:p w:rsidR="003836C2" w:rsidRPr="00A278A6" w:rsidRDefault="000C0D6B" w:rsidP="000C0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СП 34.13330.2021. Свод правил. Автомобильные дороги. СНиП 2.05.02-85*;»</w:t>
      </w:r>
    </w:p>
    <w:p w:rsidR="000C0D6B" w:rsidRPr="00A278A6" w:rsidRDefault="000C0D6B" w:rsidP="000C0D6B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абзац одиннадцатый изложить в следующей редакции:</w:t>
      </w:r>
    </w:p>
    <w:p w:rsidR="000C0D6B" w:rsidRPr="00A278A6" w:rsidRDefault="000C0D6B" w:rsidP="000C0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«СП 131.13330.2020. Свод правил. Строительная климатология. СНиП 23-01-99*;</w:t>
      </w:r>
    </w:p>
    <w:p w:rsidR="000111B0" w:rsidRPr="00A278A6" w:rsidRDefault="000111B0" w:rsidP="000111B0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абзац пятнадцатый изложить в следующей редакции:</w:t>
      </w:r>
    </w:p>
    <w:p w:rsidR="004D5D58" w:rsidRPr="00A278A6" w:rsidRDefault="000111B0" w:rsidP="000111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«СП 59.13330.2020. Свод правил. Доступность зданий и сооружений для маломобильных групп населения. СНиП 35-01-2001;»;</w:t>
      </w:r>
    </w:p>
    <w:p w:rsidR="000111B0" w:rsidRPr="00A278A6" w:rsidRDefault="000111B0" w:rsidP="000111B0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абзац двадцатый изложить в следующей редакции:</w:t>
      </w:r>
    </w:p>
    <w:p w:rsidR="000111B0" w:rsidRPr="00A278A6" w:rsidRDefault="000111B0" w:rsidP="000111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r w:rsidRPr="00A278A6">
        <w:rPr>
          <w:rFonts w:ascii="Times New Roman" w:hAnsi="Times New Roman" w:cs="Times New Roman"/>
          <w:sz w:val="24"/>
          <w:szCs w:val="24"/>
        </w:rPr>
        <w:t>СП 54.13330.2016. Свод правил. Здания жилые многоквартирные. Актуализированная редакция СНиП 31-01-2003»;</w:t>
      </w:r>
    </w:p>
    <w:p w:rsidR="000111B0" w:rsidRPr="00A278A6" w:rsidRDefault="000111B0" w:rsidP="000111B0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lastRenderedPageBreak/>
        <w:t>8.4. абзац третий подраздела «Строительные нормы и правила (СНиП)» признать утратившим силу;</w:t>
      </w:r>
    </w:p>
    <w:p w:rsidR="000111B0" w:rsidRPr="00A278A6" w:rsidRDefault="000111B0" w:rsidP="000111B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8.5. в подразделе «Санитарно-эпидемиологические правила и нормативы (СанПиН)»:</w:t>
      </w:r>
    </w:p>
    <w:p w:rsidR="000111B0" w:rsidRPr="00A278A6" w:rsidRDefault="000111B0" w:rsidP="000111B0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абзац первый признать утратившим силу;</w:t>
      </w:r>
    </w:p>
    <w:p w:rsidR="000111B0" w:rsidRPr="00A278A6" w:rsidRDefault="000111B0" w:rsidP="000111B0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абзацы второй и третий изложить в следующей редакции:</w:t>
      </w:r>
    </w:p>
    <w:p w:rsidR="000111B0" w:rsidRPr="00A278A6" w:rsidRDefault="000111B0" w:rsidP="000111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«</w:t>
      </w:r>
      <w:hyperlink r:id="rId14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 w:rsidR="00E341F5" w:rsidRPr="00A278A6">
          <w:rPr>
            <w:rFonts w:ascii="Times New Roman" w:hAnsi="Times New Roman" w:cs="Times New Roman"/>
            <w:sz w:val="24"/>
            <w:szCs w:val="24"/>
          </w:rPr>
          <w:t>С</w:t>
        </w:r>
        <w:r w:rsidRPr="00A278A6">
          <w:rPr>
            <w:rFonts w:ascii="Times New Roman" w:hAnsi="Times New Roman" w:cs="Times New Roman"/>
            <w:sz w:val="24"/>
            <w:szCs w:val="24"/>
          </w:rPr>
          <w:t>П</w:t>
        </w:r>
      </w:hyperlink>
      <w:r w:rsidR="00E341F5" w:rsidRPr="00A278A6">
        <w:rPr>
          <w:rFonts w:ascii="Times New Roman" w:hAnsi="Times New Roman" w:cs="Times New Roman"/>
          <w:sz w:val="24"/>
          <w:szCs w:val="24"/>
        </w:rPr>
        <w:t> 2.4</w:t>
      </w:r>
      <w:r w:rsidRPr="00A278A6">
        <w:rPr>
          <w:rFonts w:ascii="Times New Roman" w:hAnsi="Times New Roman" w:cs="Times New Roman"/>
          <w:sz w:val="24"/>
          <w:szCs w:val="24"/>
        </w:rPr>
        <w:t>.</w:t>
      </w:r>
      <w:r w:rsidR="00E341F5" w:rsidRPr="00A278A6">
        <w:rPr>
          <w:rFonts w:ascii="Times New Roman" w:hAnsi="Times New Roman" w:cs="Times New Roman"/>
          <w:sz w:val="24"/>
          <w:szCs w:val="24"/>
        </w:rPr>
        <w:t>3648-2</w:t>
      </w:r>
      <w:r w:rsidRPr="00A278A6">
        <w:rPr>
          <w:rFonts w:ascii="Times New Roman" w:hAnsi="Times New Roman" w:cs="Times New Roman"/>
          <w:sz w:val="24"/>
          <w:szCs w:val="24"/>
        </w:rPr>
        <w:t>0 «Санитарно-эпидемиологические требования к </w:t>
      </w:r>
      <w:r w:rsidR="00E341F5" w:rsidRPr="00A278A6">
        <w:rPr>
          <w:rFonts w:ascii="Times New Roman" w:hAnsi="Times New Roman" w:cs="Times New Roman"/>
          <w:sz w:val="24"/>
          <w:szCs w:val="24"/>
        </w:rPr>
        <w:t xml:space="preserve"> организациям воспитания и </w:t>
      </w:r>
      <w:r w:rsidRPr="00A278A6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E341F5" w:rsidRPr="00A278A6">
        <w:rPr>
          <w:rFonts w:ascii="Times New Roman" w:hAnsi="Times New Roman" w:cs="Times New Roman"/>
          <w:sz w:val="24"/>
          <w:szCs w:val="24"/>
        </w:rPr>
        <w:t>, отдыха  и оздоровления детей и молодежи</w:t>
      </w:r>
      <w:r w:rsidRPr="00A278A6">
        <w:rPr>
          <w:rFonts w:ascii="Times New Roman" w:hAnsi="Times New Roman" w:cs="Times New Roman"/>
          <w:sz w:val="24"/>
          <w:szCs w:val="24"/>
        </w:rPr>
        <w:t>»;</w:t>
      </w:r>
    </w:p>
    <w:p w:rsidR="000111B0" w:rsidRPr="00A278A6" w:rsidRDefault="00B32BE3" w:rsidP="000111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tooltip="Постановление Главного государственного санитарного врача РФ от 18.05.2010 N 58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" w:history="1">
        <w:r w:rsidR="000111B0" w:rsidRPr="00A278A6">
          <w:rPr>
            <w:rFonts w:ascii="Times New Roman" w:hAnsi="Times New Roman" w:cs="Times New Roman"/>
            <w:sz w:val="24"/>
            <w:szCs w:val="24"/>
          </w:rPr>
          <w:t>СП</w:t>
        </w:r>
      </w:hyperlink>
      <w:r w:rsidR="000111B0" w:rsidRPr="00A278A6">
        <w:rPr>
          <w:rFonts w:ascii="Times New Roman" w:hAnsi="Times New Roman" w:cs="Times New Roman"/>
          <w:sz w:val="24"/>
          <w:szCs w:val="24"/>
        </w:rPr>
        <w:t> 2.1.3</w:t>
      </w:r>
      <w:r w:rsidR="00E341F5" w:rsidRPr="00A278A6">
        <w:rPr>
          <w:rFonts w:ascii="Times New Roman" w:hAnsi="Times New Roman" w:cs="Times New Roman"/>
          <w:sz w:val="24"/>
          <w:szCs w:val="24"/>
        </w:rPr>
        <w:t>678-2</w:t>
      </w:r>
      <w:r w:rsidR="000111B0" w:rsidRPr="00A278A6">
        <w:rPr>
          <w:rFonts w:ascii="Times New Roman" w:hAnsi="Times New Roman" w:cs="Times New Roman"/>
          <w:sz w:val="24"/>
          <w:szCs w:val="24"/>
        </w:rPr>
        <w:t>0 «Санитарно-эпидемиологические требования к</w:t>
      </w:r>
      <w:r w:rsidR="00A3667C" w:rsidRPr="00A278A6">
        <w:rPr>
          <w:rFonts w:ascii="Times New Roman" w:hAnsi="Times New Roman" w:cs="Times New Roman"/>
          <w:sz w:val="24"/>
          <w:szCs w:val="24"/>
        </w:rPr>
        <w:t xml:space="preserve"> </w:t>
      </w:r>
      <w:r w:rsidR="00E341F5" w:rsidRPr="00A278A6">
        <w:rPr>
          <w:rFonts w:ascii="Times New Roman" w:hAnsi="Times New Roman" w:cs="Times New Roman"/>
          <w:sz w:val="24"/>
          <w:szCs w:val="24"/>
        </w:rPr>
        <w:t>эксплуатации помещений, зданий, сооружений, оборудования и транспорта, а та</w:t>
      </w:r>
      <w:r w:rsidR="00A3667C" w:rsidRPr="00A278A6">
        <w:rPr>
          <w:rFonts w:ascii="Times New Roman" w:hAnsi="Times New Roman" w:cs="Times New Roman"/>
          <w:sz w:val="24"/>
          <w:szCs w:val="24"/>
        </w:rPr>
        <w:t>к</w:t>
      </w:r>
      <w:r w:rsidR="00E341F5" w:rsidRPr="00A278A6">
        <w:rPr>
          <w:rFonts w:ascii="Times New Roman" w:hAnsi="Times New Roman" w:cs="Times New Roman"/>
          <w:sz w:val="24"/>
          <w:szCs w:val="24"/>
        </w:rPr>
        <w:t>же условиям деятельности хозяйствующих субъектов, осуществляющих продажу товаров, выполнение работ или оказание услуг</w:t>
      </w:r>
      <w:r w:rsidR="000111B0" w:rsidRPr="00A278A6">
        <w:rPr>
          <w:rFonts w:ascii="Times New Roman" w:hAnsi="Times New Roman" w:cs="Times New Roman"/>
          <w:sz w:val="24"/>
          <w:szCs w:val="24"/>
        </w:rPr>
        <w:t>»;</w:t>
      </w:r>
      <w:r w:rsidR="00E341F5" w:rsidRPr="00A278A6">
        <w:rPr>
          <w:rFonts w:ascii="Times New Roman" w:hAnsi="Times New Roman" w:cs="Times New Roman"/>
          <w:sz w:val="24"/>
          <w:szCs w:val="24"/>
        </w:rPr>
        <w:t>»;</w:t>
      </w:r>
    </w:p>
    <w:p w:rsidR="00E341F5" w:rsidRPr="00A278A6" w:rsidRDefault="00E341F5" w:rsidP="000111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абзац пятый признать утратившим силу;</w:t>
      </w:r>
    </w:p>
    <w:p w:rsidR="00E341F5" w:rsidRPr="00A278A6" w:rsidRDefault="00E341F5" w:rsidP="00E341F5">
      <w:pPr>
        <w:pStyle w:val="ConsPlusNormal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абзац восьмой изложить в следующей редакции:</w:t>
      </w:r>
    </w:p>
    <w:p w:rsidR="00E341F5" w:rsidRPr="00A278A6" w:rsidRDefault="00E341F5" w:rsidP="00E341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«</w:t>
      </w:r>
      <w:hyperlink r:id="rId16" w:tooltip="Постановление Главного государственного санитарного врача РФ от 17.05.2001 N 14 &quot;О введении в действие санитарных правил&quot; (вместе с &quot;СанПиН 2.1.6.1032-01. 2.1.6. Атмосферный воздух и воздух закрытых помещений, санитарная охрана воздуха. Гигиенические требовани" w:history="1">
        <w:r w:rsidRPr="00A278A6">
          <w:rPr>
            <w:rFonts w:ascii="Times New Roman" w:hAnsi="Times New Roman" w:cs="Times New Roman"/>
            <w:sz w:val="24"/>
            <w:szCs w:val="24"/>
          </w:rPr>
          <w:t>СанПиН</w:t>
        </w:r>
      </w:hyperlink>
      <w:r w:rsidRPr="00A278A6">
        <w:rPr>
          <w:rFonts w:ascii="Times New Roman" w:hAnsi="Times New Roman" w:cs="Times New Roman"/>
          <w:sz w:val="24"/>
          <w:szCs w:val="24"/>
        </w:rPr>
        <w:t xml:space="preserve"> 2.1.3684-21 «Санитарно-эпидемиологические требования к содержанию территорий городских и сельских поселений, </w:t>
      </w:r>
      <w:r w:rsidR="00A3667C" w:rsidRPr="00A278A6">
        <w:rPr>
          <w:rFonts w:ascii="Times New Roman" w:hAnsi="Times New Roman" w:cs="Times New Roman"/>
          <w:sz w:val="24"/>
          <w:szCs w:val="24"/>
        </w:rPr>
        <w:t>к водным объектам, питьевой воде</w:t>
      </w:r>
      <w:r w:rsidRPr="00A278A6">
        <w:rPr>
          <w:rFonts w:ascii="Times New Roman" w:hAnsi="Times New Roman" w:cs="Times New Roman"/>
          <w:sz w:val="24"/>
          <w:szCs w:val="24"/>
        </w:rPr>
        <w:t xml:space="preserve"> и питьевому водоснабжению населения, атмосферному воздуху, почвам, жилым помещениям, эк</w:t>
      </w:r>
      <w:r w:rsidR="00A3667C" w:rsidRPr="00A278A6">
        <w:rPr>
          <w:rFonts w:ascii="Times New Roman" w:hAnsi="Times New Roman" w:cs="Times New Roman"/>
          <w:sz w:val="24"/>
          <w:szCs w:val="24"/>
        </w:rPr>
        <w:t>с</w:t>
      </w:r>
      <w:r w:rsidRPr="00A278A6">
        <w:rPr>
          <w:rFonts w:ascii="Times New Roman" w:hAnsi="Times New Roman" w:cs="Times New Roman"/>
          <w:sz w:val="24"/>
          <w:szCs w:val="24"/>
        </w:rPr>
        <w:t>плуатации производственных, общественных помещений, орг</w:t>
      </w:r>
      <w:r w:rsidR="00A3667C" w:rsidRPr="00A278A6">
        <w:rPr>
          <w:rFonts w:ascii="Times New Roman" w:hAnsi="Times New Roman" w:cs="Times New Roman"/>
          <w:sz w:val="24"/>
          <w:szCs w:val="24"/>
        </w:rPr>
        <w:t>анизации и проведению санитарно-противоэпиде</w:t>
      </w:r>
      <w:r w:rsidRPr="00A278A6">
        <w:rPr>
          <w:rFonts w:ascii="Times New Roman" w:hAnsi="Times New Roman" w:cs="Times New Roman"/>
          <w:sz w:val="24"/>
          <w:szCs w:val="24"/>
        </w:rPr>
        <w:t xml:space="preserve">мических </w:t>
      </w:r>
      <w:r w:rsidR="00A3667C" w:rsidRPr="00A278A6">
        <w:rPr>
          <w:rFonts w:ascii="Times New Roman" w:hAnsi="Times New Roman" w:cs="Times New Roman"/>
          <w:sz w:val="24"/>
          <w:szCs w:val="24"/>
        </w:rPr>
        <w:t>(профилактических мероприятий;</w:t>
      </w:r>
      <w:r w:rsidRPr="00A278A6">
        <w:rPr>
          <w:rFonts w:ascii="Times New Roman" w:hAnsi="Times New Roman" w:cs="Times New Roman"/>
          <w:sz w:val="24"/>
          <w:szCs w:val="24"/>
        </w:rPr>
        <w:t>»;</w:t>
      </w:r>
    </w:p>
    <w:p w:rsidR="00A3667C" w:rsidRPr="00A278A6" w:rsidRDefault="00A3667C" w:rsidP="00E341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 xml:space="preserve">После абзаца восьмого дополнить абзацем следующего </w:t>
      </w:r>
      <w:proofErr w:type="spellStart"/>
      <w:r w:rsidRPr="00A278A6">
        <w:rPr>
          <w:rFonts w:ascii="Times New Roman" w:hAnsi="Times New Roman" w:cs="Times New Roman"/>
          <w:sz w:val="24"/>
          <w:szCs w:val="24"/>
        </w:rPr>
        <w:t>содеожания</w:t>
      </w:r>
      <w:proofErr w:type="spellEnd"/>
      <w:r w:rsidRPr="00A278A6">
        <w:rPr>
          <w:rFonts w:ascii="Times New Roman" w:hAnsi="Times New Roman" w:cs="Times New Roman"/>
          <w:sz w:val="24"/>
          <w:szCs w:val="24"/>
        </w:rPr>
        <w:t>:</w:t>
      </w:r>
    </w:p>
    <w:p w:rsidR="00A3667C" w:rsidRPr="00A278A6" w:rsidRDefault="00A3667C" w:rsidP="00A36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«</w:t>
      </w:r>
      <w:hyperlink r:id="rId17" w:tooltip="Постановление Главного государственного санитарного врача РФ от 17.05.2001 N 14 &quot;О введении в действие санитарных правил&quot; (вместе с &quot;СанПиН 2.1.6.1032-01. 2.1.6. Атмосферный воздух и воздух закрытых помещений, санитарная охрана воздуха. Гигиенические требовани" w:history="1">
        <w:r w:rsidRPr="00A278A6">
          <w:rPr>
            <w:rFonts w:ascii="Times New Roman" w:hAnsi="Times New Roman" w:cs="Times New Roman"/>
            <w:sz w:val="24"/>
            <w:szCs w:val="24"/>
          </w:rPr>
          <w:t>СанПиН</w:t>
        </w:r>
      </w:hyperlink>
      <w:r w:rsidRPr="00A278A6">
        <w:rPr>
          <w:rFonts w:ascii="Times New Roman" w:hAnsi="Times New Roman" w:cs="Times New Roman"/>
          <w:sz w:val="24"/>
          <w:szCs w:val="24"/>
        </w:rPr>
        <w:t> 1.2.3685-21 «Гигиенические нормативы и требования к обеспечению безопасности и (или) безвредности для человека факторов среды обитания».»;</w:t>
      </w:r>
    </w:p>
    <w:p w:rsidR="00375DB3" w:rsidRPr="00B2720B" w:rsidRDefault="00A3667C" w:rsidP="00221E78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r w:rsidRPr="00A278A6">
        <w:rPr>
          <w:rFonts w:ascii="Times New Roman" w:hAnsi="Times New Roman" w:cs="Times New Roman"/>
          <w:sz w:val="24"/>
          <w:szCs w:val="24"/>
        </w:rPr>
        <w:t>8.6. подразделы «Нормы пожарной безопасности (НПБ)» и «Санитарные нормы (СН)» признать утратившими силу;</w:t>
      </w:r>
    </w:p>
    <w:p w:rsidR="00221E78" w:rsidRPr="00B2720B" w:rsidRDefault="00221E78" w:rsidP="00221E78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r w:rsidRPr="00B2720B">
        <w:rPr>
          <w:rFonts w:ascii="Times New Roman" w:hAnsi="Times New Roman" w:cs="Times New Roman"/>
          <w:sz w:val="24"/>
          <w:szCs w:val="24"/>
        </w:rPr>
        <w:t>8.7. дополнить приложением №2 следующего содержания:</w:t>
      </w:r>
    </w:p>
    <w:p w:rsidR="00221E78" w:rsidRPr="00B2720B" w:rsidRDefault="00221E78" w:rsidP="00221E7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B2720B">
        <w:rPr>
          <w:rFonts w:ascii="Times New Roman" w:hAnsi="Times New Roman" w:cs="Times New Roman"/>
          <w:sz w:val="24"/>
          <w:szCs w:val="24"/>
        </w:rPr>
        <w:t xml:space="preserve">«Приложение №2 </w:t>
      </w:r>
    </w:p>
    <w:p w:rsidR="00221E78" w:rsidRPr="00B2720B" w:rsidRDefault="00221E78" w:rsidP="00221E78">
      <w:pPr>
        <w:pStyle w:val="ConsPlusNormal"/>
        <w:jc w:val="right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B2720B">
        <w:rPr>
          <w:rFonts w:ascii="Times New Roman" w:hAnsi="Times New Roman" w:cs="Times New Roman"/>
          <w:sz w:val="24"/>
          <w:szCs w:val="24"/>
        </w:rPr>
        <w:t xml:space="preserve">к местным нормативам </w:t>
      </w:r>
      <w:r w:rsidRPr="00B2720B">
        <w:rPr>
          <w:rFonts w:ascii="Times New Roman" w:hAnsi="Times New Roman" w:cs="Times New Roman"/>
          <w:bCs/>
          <w:sz w:val="24"/>
          <w:szCs w:val="24"/>
        </w:rPr>
        <w:t xml:space="preserve">градостроительного </w:t>
      </w:r>
    </w:p>
    <w:p w:rsidR="00221E78" w:rsidRPr="00B2720B" w:rsidRDefault="00221E78" w:rsidP="00221E78">
      <w:pPr>
        <w:pStyle w:val="ConsPlusNormal"/>
        <w:jc w:val="right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B2720B">
        <w:rPr>
          <w:rFonts w:ascii="Times New Roman" w:hAnsi="Times New Roman" w:cs="Times New Roman"/>
          <w:bCs/>
          <w:sz w:val="24"/>
          <w:szCs w:val="24"/>
        </w:rPr>
        <w:t xml:space="preserve">проектирования </w:t>
      </w:r>
      <w:proofErr w:type="spellStart"/>
      <w:r w:rsidRPr="00B2720B">
        <w:rPr>
          <w:rFonts w:ascii="Times New Roman" w:hAnsi="Times New Roman" w:cs="Times New Roman"/>
          <w:bCs/>
          <w:sz w:val="24"/>
          <w:szCs w:val="24"/>
        </w:rPr>
        <w:t>Кайлинского</w:t>
      </w:r>
      <w:proofErr w:type="spellEnd"/>
      <w:r w:rsidRPr="00B2720B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</w:p>
    <w:p w:rsidR="00221E78" w:rsidRPr="00B2720B" w:rsidRDefault="00221E78" w:rsidP="00221E78">
      <w:pPr>
        <w:pStyle w:val="ConsPlusNormal"/>
        <w:jc w:val="right"/>
        <w:outlineLvl w:val="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720B">
        <w:rPr>
          <w:rFonts w:ascii="Times New Roman" w:hAnsi="Times New Roman" w:cs="Times New Roman"/>
          <w:bCs/>
          <w:sz w:val="24"/>
          <w:szCs w:val="24"/>
        </w:rPr>
        <w:t>Мошковского</w:t>
      </w:r>
      <w:proofErr w:type="spellEnd"/>
      <w:r w:rsidRPr="00B2720B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</w:p>
    <w:p w:rsidR="00221E78" w:rsidRPr="00B2720B" w:rsidRDefault="00221E78" w:rsidP="00221E7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B2720B">
        <w:rPr>
          <w:rFonts w:ascii="Times New Roman" w:hAnsi="Times New Roman" w:cs="Times New Roman"/>
          <w:bCs/>
          <w:sz w:val="24"/>
          <w:szCs w:val="24"/>
        </w:rPr>
        <w:t>(к пункту 6 «</w:t>
      </w:r>
      <w:r w:rsidRPr="00B2720B">
        <w:rPr>
          <w:rFonts w:ascii="Times New Roman" w:hAnsi="Times New Roman" w:cs="Times New Roman"/>
          <w:color w:val="000000" w:themeColor="text1"/>
          <w:sz w:val="24"/>
          <w:szCs w:val="24"/>
        </w:rPr>
        <w:t>Расчетные показатели минимально допустимого уровня обеспеченности, установленные Правительством Российской Федерации</w:t>
      </w:r>
    </w:p>
    <w:p w:rsidR="00221E78" w:rsidRPr="00B2720B" w:rsidRDefault="00221E78" w:rsidP="00221E78">
      <w:pPr>
        <w:pStyle w:val="ConsPlusNormal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DB3" w:rsidRPr="00B2720B" w:rsidRDefault="00221E78" w:rsidP="00375DB3">
      <w:pPr>
        <w:ind w:firstLine="540"/>
        <w:jc w:val="both"/>
        <w:rPr>
          <w:color w:val="000000" w:themeColor="text1"/>
        </w:rPr>
      </w:pPr>
      <w:r w:rsidRPr="00B2720B">
        <w:rPr>
          <w:color w:val="000000" w:themeColor="text1"/>
        </w:rPr>
        <w:t>Предельные значения расчетных показателей</w:t>
      </w:r>
    </w:p>
    <w:p w:rsidR="00221E78" w:rsidRPr="00B2720B" w:rsidRDefault="00221E78" w:rsidP="00375DB3">
      <w:pPr>
        <w:ind w:firstLine="540"/>
        <w:jc w:val="both"/>
        <w:rPr>
          <w:color w:val="000000" w:themeColor="text1"/>
        </w:rPr>
      </w:pPr>
      <w:r w:rsidRPr="00B2720B">
        <w:rPr>
          <w:color w:val="000000" w:themeColor="text1"/>
        </w:rPr>
        <w:t xml:space="preserve">Минимально допустимого количества </w:t>
      </w:r>
      <w:proofErr w:type="spellStart"/>
      <w:r w:rsidRPr="00B2720B">
        <w:rPr>
          <w:color w:val="000000" w:themeColor="text1"/>
        </w:rPr>
        <w:t>машино</w:t>
      </w:r>
      <w:proofErr w:type="spellEnd"/>
      <w:r w:rsidRPr="00B2720B">
        <w:rPr>
          <w:color w:val="000000" w:themeColor="text1"/>
        </w:rPr>
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1695"/>
      </w:tblGrid>
      <w:tr w:rsidR="00011CA1" w:rsidRPr="00B2720B" w:rsidTr="00712FBD">
        <w:tc>
          <w:tcPr>
            <w:tcW w:w="5665" w:type="dxa"/>
          </w:tcPr>
          <w:p w:rsidR="00011CA1" w:rsidRPr="00B2720B" w:rsidRDefault="00011CA1" w:rsidP="00375DB3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Объект обслуживания</w:t>
            </w:r>
          </w:p>
        </w:tc>
        <w:tc>
          <w:tcPr>
            <w:tcW w:w="1985" w:type="dxa"/>
          </w:tcPr>
          <w:p w:rsidR="00011CA1" w:rsidRPr="00B2720B" w:rsidRDefault="00011CA1" w:rsidP="00375DB3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 xml:space="preserve">Расчетная </w:t>
            </w:r>
            <w:proofErr w:type="spellStart"/>
            <w:r w:rsidRPr="00B2720B">
              <w:rPr>
                <w:color w:val="000000" w:themeColor="text1"/>
              </w:rPr>
              <w:t>еденица</w:t>
            </w:r>
            <w:proofErr w:type="spellEnd"/>
          </w:p>
        </w:tc>
        <w:tc>
          <w:tcPr>
            <w:tcW w:w="1695" w:type="dxa"/>
          </w:tcPr>
          <w:p w:rsidR="00011CA1" w:rsidRPr="00B2720B" w:rsidRDefault="00011CA1" w:rsidP="00375DB3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 xml:space="preserve">Количество </w:t>
            </w:r>
            <w:proofErr w:type="spellStart"/>
            <w:r w:rsidRPr="00B2720B">
              <w:rPr>
                <w:color w:val="000000" w:themeColor="text1"/>
              </w:rPr>
              <w:t>машино</w:t>
            </w:r>
            <w:proofErr w:type="spellEnd"/>
            <w:r w:rsidRPr="00B2720B">
              <w:rPr>
                <w:color w:val="000000" w:themeColor="text1"/>
              </w:rPr>
              <w:t>-мест на расчетную единицу</w:t>
            </w:r>
          </w:p>
        </w:tc>
      </w:tr>
      <w:tr w:rsidR="00011CA1" w:rsidRPr="00B2720B" w:rsidTr="00712FBD">
        <w:tc>
          <w:tcPr>
            <w:tcW w:w="5665" w:type="dxa"/>
          </w:tcPr>
          <w:p w:rsidR="00011CA1" w:rsidRPr="00B2720B" w:rsidRDefault="00011CA1" w:rsidP="00375DB3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011CA1" w:rsidRPr="00B2720B" w:rsidRDefault="00011CA1" w:rsidP="00375DB3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2</w:t>
            </w:r>
          </w:p>
        </w:tc>
        <w:tc>
          <w:tcPr>
            <w:tcW w:w="1695" w:type="dxa"/>
          </w:tcPr>
          <w:p w:rsidR="00011CA1" w:rsidRPr="00B2720B" w:rsidRDefault="00011CA1" w:rsidP="00375DB3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3</w:t>
            </w:r>
          </w:p>
        </w:tc>
      </w:tr>
      <w:tr w:rsidR="00011CA1" w:rsidRPr="00B2720B" w:rsidTr="00712FBD">
        <w:tc>
          <w:tcPr>
            <w:tcW w:w="5665" w:type="dxa"/>
          </w:tcPr>
          <w:p w:rsidR="00011CA1" w:rsidRPr="00B2720B" w:rsidRDefault="00011CA1" w:rsidP="00375DB3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Коммунальное обслуживание</w:t>
            </w:r>
          </w:p>
        </w:tc>
        <w:tc>
          <w:tcPr>
            <w:tcW w:w="1985" w:type="dxa"/>
          </w:tcPr>
          <w:p w:rsidR="00011CA1" w:rsidRPr="00B2720B" w:rsidRDefault="00011CA1" w:rsidP="00375DB3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 xml:space="preserve">60 </w:t>
            </w:r>
            <w:proofErr w:type="spellStart"/>
            <w:r w:rsidRPr="00B2720B">
              <w:rPr>
                <w:color w:val="000000" w:themeColor="text1"/>
              </w:rPr>
              <w:t>кв.м</w:t>
            </w:r>
            <w:proofErr w:type="spellEnd"/>
            <w:r w:rsidRPr="00B2720B">
              <w:rPr>
                <w:color w:val="000000" w:themeColor="text1"/>
              </w:rPr>
              <w:t xml:space="preserve"> общей площади</w:t>
            </w:r>
          </w:p>
        </w:tc>
        <w:tc>
          <w:tcPr>
            <w:tcW w:w="1695" w:type="dxa"/>
          </w:tcPr>
          <w:p w:rsidR="00011CA1" w:rsidRPr="00B2720B" w:rsidRDefault="00011CA1" w:rsidP="00375DB3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1</w:t>
            </w:r>
          </w:p>
        </w:tc>
      </w:tr>
      <w:tr w:rsidR="00011CA1" w:rsidRPr="00B2720B" w:rsidTr="00712FBD">
        <w:tc>
          <w:tcPr>
            <w:tcW w:w="5665" w:type="dxa"/>
          </w:tcPr>
          <w:p w:rsidR="00011CA1" w:rsidRPr="00B2720B" w:rsidRDefault="00011CA1" w:rsidP="00011CA1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 xml:space="preserve">Бытовое обслуживание: мастерские мелкого ремонта, ателье, бани, парикмахерские, прачечные, похоронное бюро, салоны красоты и т.д. </w:t>
            </w:r>
          </w:p>
        </w:tc>
        <w:tc>
          <w:tcPr>
            <w:tcW w:w="1985" w:type="dxa"/>
          </w:tcPr>
          <w:p w:rsidR="00011CA1" w:rsidRPr="00B2720B" w:rsidRDefault="00011CA1" w:rsidP="00011CA1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 xml:space="preserve">60 </w:t>
            </w:r>
            <w:proofErr w:type="spellStart"/>
            <w:r w:rsidRPr="00B2720B">
              <w:rPr>
                <w:color w:val="000000" w:themeColor="text1"/>
              </w:rPr>
              <w:t>кв.м</w:t>
            </w:r>
            <w:proofErr w:type="spellEnd"/>
            <w:r w:rsidRPr="00B2720B">
              <w:rPr>
                <w:color w:val="000000" w:themeColor="text1"/>
              </w:rPr>
              <w:t xml:space="preserve"> общей площади</w:t>
            </w:r>
          </w:p>
        </w:tc>
        <w:tc>
          <w:tcPr>
            <w:tcW w:w="1695" w:type="dxa"/>
          </w:tcPr>
          <w:p w:rsidR="00011CA1" w:rsidRPr="00B2720B" w:rsidRDefault="00011CA1" w:rsidP="00011CA1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1</w:t>
            </w:r>
          </w:p>
        </w:tc>
      </w:tr>
      <w:tr w:rsidR="00011CA1" w:rsidRPr="00B2720B" w:rsidTr="00712FBD">
        <w:tc>
          <w:tcPr>
            <w:tcW w:w="5665" w:type="dxa"/>
          </w:tcPr>
          <w:p w:rsidR="00011CA1" w:rsidRPr="00B2720B" w:rsidRDefault="00011CA1" w:rsidP="00011CA1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1985" w:type="dxa"/>
          </w:tcPr>
          <w:p w:rsidR="00011CA1" w:rsidRPr="00B2720B" w:rsidRDefault="00011CA1" w:rsidP="00011CA1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100 посещений</w:t>
            </w:r>
          </w:p>
        </w:tc>
        <w:tc>
          <w:tcPr>
            <w:tcW w:w="1695" w:type="dxa"/>
          </w:tcPr>
          <w:p w:rsidR="00011CA1" w:rsidRPr="00B2720B" w:rsidRDefault="00011CA1" w:rsidP="00011CA1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5 на расстоянии не более 150 м</w:t>
            </w:r>
          </w:p>
        </w:tc>
      </w:tr>
      <w:tr w:rsidR="00011CA1" w:rsidRPr="00B2720B" w:rsidTr="00712FBD">
        <w:tc>
          <w:tcPr>
            <w:tcW w:w="5665" w:type="dxa"/>
          </w:tcPr>
          <w:p w:rsidR="00011CA1" w:rsidRPr="00B2720B" w:rsidRDefault="00011CA1" w:rsidP="00011CA1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 xml:space="preserve">Образование и просвещение: дошкольные образовательные организации, общеобразовательные организации, </w:t>
            </w:r>
            <w:r w:rsidRPr="00B2720B">
              <w:rPr>
                <w:color w:val="000000" w:themeColor="text1"/>
              </w:rPr>
              <w:lastRenderedPageBreak/>
              <w:t xml:space="preserve">профессиональные технические училища, колледжи, художественные школы и училища, институты, университеты и т.д. </w:t>
            </w:r>
          </w:p>
        </w:tc>
        <w:tc>
          <w:tcPr>
            <w:tcW w:w="1985" w:type="dxa"/>
          </w:tcPr>
          <w:p w:rsidR="00011CA1" w:rsidRPr="00B2720B" w:rsidRDefault="00011CA1" w:rsidP="00011CA1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lastRenderedPageBreak/>
              <w:t>100 обучающихся</w:t>
            </w:r>
          </w:p>
        </w:tc>
        <w:tc>
          <w:tcPr>
            <w:tcW w:w="1695" w:type="dxa"/>
          </w:tcPr>
          <w:p w:rsidR="00011CA1" w:rsidRPr="00B2720B" w:rsidRDefault="00011CA1" w:rsidP="00011CA1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2 на расстоянии не более 150 м</w:t>
            </w:r>
          </w:p>
        </w:tc>
      </w:tr>
      <w:tr w:rsidR="00011CA1" w:rsidRPr="00B2720B" w:rsidTr="00712FBD">
        <w:tc>
          <w:tcPr>
            <w:tcW w:w="5665" w:type="dxa"/>
          </w:tcPr>
          <w:p w:rsidR="00011CA1" w:rsidRPr="00B2720B" w:rsidRDefault="00011CA1" w:rsidP="00011CA1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lastRenderedPageBreak/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1985" w:type="dxa"/>
          </w:tcPr>
          <w:p w:rsidR="00011CA1" w:rsidRPr="00B2720B" w:rsidRDefault="00011CA1" w:rsidP="00011CA1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100 мест или единовременных посетителей</w:t>
            </w:r>
          </w:p>
        </w:tc>
        <w:tc>
          <w:tcPr>
            <w:tcW w:w="1695" w:type="dxa"/>
          </w:tcPr>
          <w:p w:rsidR="00011CA1" w:rsidRPr="00B2720B" w:rsidRDefault="00011CA1" w:rsidP="00011CA1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15</w:t>
            </w:r>
          </w:p>
        </w:tc>
      </w:tr>
      <w:tr w:rsidR="00011CA1" w:rsidRPr="00B2720B" w:rsidTr="00712FBD">
        <w:tc>
          <w:tcPr>
            <w:tcW w:w="5665" w:type="dxa"/>
          </w:tcPr>
          <w:p w:rsidR="00011CA1" w:rsidRPr="00B2720B" w:rsidRDefault="00506025" w:rsidP="00011CA1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1985" w:type="dxa"/>
          </w:tcPr>
          <w:p w:rsidR="00011CA1" w:rsidRPr="00B2720B" w:rsidRDefault="00506025" w:rsidP="00506025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100 единовременных посетителей</w:t>
            </w:r>
          </w:p>
        </w:tc>
        <w:tc>
          <w:tcPr>
            <w:tcW w:w="1695" w:type="dxa"/>
          </w:tcPr>
          <w:p w:rsidR="00011CA1" w:rsidRPr="00B2720B" w:rsidRDefault="00506025" w:rsidP="00011CA1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4</w:t>
            </w:r>
          </w:p>
        </w:tc>
      </w:tr>
      <w:tr w:rsidR="00506025" w:rsidRPr="00B2720B" w:rsidTr="00712FBD">
        <w:tc>
          <w:tcPr>
            <w:tcW w:w="5665" w:type="dxa"/>
          </w:tcPr>
          <w:p w:rsidR="00506025" w:rsidRPr="00B2720B" w:rsidRDefault="00506025" w:rsidP="00506025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Общественное управление: учреждения органов власти государственной власти, органов местного самоуправления, суды и т.д.</w:t>
            </w:r>
          </w:p>
        </w:tc>
        <w:tc>
          <w:tcPr>
            <w:tcW w:w="1985" w:type="dxa"/>
          </w:tcPr>
          <w:p w:rsidR="00506025" w:rsidRPr="00B2720B" w:rsidRDefault="00506025" w:rsidP="00506025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 xml:space="preserve">200 </w:t>
            </w:r>
            <w:proofErr w:type="spellStart"/>
            <w:r w:rsidRPr="00B2720B">
              <w:rPr>
                <w:color w:val="000000" w:themeColor="text1"/>
              </w:rPr>
              <w:t>кв.м</w:t>
            </w:r>
            <w:proofErr w:type="spellEnd"/>
            <w:r w:rsidRPr="00B2720B">
              <w:rPr>
                <w:color w:val="000000" w:themeColor="text1"/>
              </w:rPr>
              <w:t xml:space="preserve"> общей площади</w:t>
            </w:r>
          </w:p>
        </w:tc>
        <w:tc>
          <w:tcPr>
            <w:tcW w:w="1695" w:type="dxa"/>
          </w:tcPr>
          <w:p w:rsidR="00506025" w:rsidRPr="00B2720B" w:rsidRDefault="00506025" w:rsidP="00506025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1</w:t>
            </w:r>
          </w:p>
        </w:tc>
      </w:tr>
      <w:tr w:rsidR="00506025" w:rsidRPr="00B2720B" w:rsidTr="00712FBD">
        <w:tc>
          <w:tcPr>
            <w:tcW w:w="5665" w:type="dxa"/>
          </w:tcPr>
          <w:p w:rsidR="00506025" w:rsidRPr="00B2720B" w:rsidRDefault="00506025" w:rsidP="00506025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 xml:space="preserve">Деловое управление: объекты органов управления производством, торговлей, банковской, </w:t>
            </w:r>
            <w:proofErr w:type="spellStart"/>
            <w:r w:rsidRPr="00B2720B">
              <w:rPr>
                <w:color w:val="000000" w:themeColor="text1"/>
              </w:rPr>
              <w:t>стаховой</w:t>
            </w:r>
            <w:proofErr w:type="spellEnd"/>
            <w:r w:rsidRPr="00B2720B">
              <w:rPr>
                <w:color w:val="000000" w:themeColor="text1"/>
              </w:rPr>
              <w:t xml:space="preserve"> деятельностью, а также иной управленческой деятельностью, не связанной с государственным или </w:t>
            </w:r>
            <w:r w:rsidR="00B2720B" w:rsidRPr="00B2720B">
              <w:rPr>
                <w:color w:val="000000" w:themeColor="text1"/>
              </w:rPr>
              <w:t>муниципальным уровнем</w:t>
            </w:r>
          </w:p>
        </w:tc>
        <w:tc>
          <w:tcPr>
            <w:tcW w:w="1985" w:type="dxa"/>
          </w:tcPr>
          <w:p w:rsidR="00506025" w:rsidRPr="00B2720B" w:rsidRDefault="00506025" w:rsidP="00506025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 xml:space="preserve">60 </w:t>
            </w:r>
            <w:proofErr w:type="spellStart"/>
            <w:r w:rsidRPr="00B2720B">
              <w:rPr>
                <w:color w:val="000000" w:themeColor="text1"/>
              </w:rPr>
              <w:t>кв.м</w:t>
            </w:r>
            <w:proofErr w:type="spellEnd"/>
            <w:r w:rsidRPr="00B2720B">
              <w:rPr>
                <w:color w:val="000000" w:themeColor="text1"/>
              </w:rPr>
              <w:t xml:space="preserve"> общей площади</w:t>
            </w:r>
          </w:p>
        </w:tc>
        <w:tc>
          <w:tcPr>
            <w:tcW w:w="1695" w:type="dxa"/>
          </w:tcPr>
          <w:p w:rsidR="00506025" w:rsidRPr="00B2720B" w:rsidRDefault="00506025" w:rsidP="00506025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1</w:t>
            </w:r>
          </w:p>
        </w:tc>
      </w:tr>
      <w:tr w:rsidR="00B2720B" w:rsidRPr="00B2720B" w:rsidTr="00712FBD">
        <w:tc>
          <w:tcPr>
            <w:tcW w:w="5665" w:type="dxa"/>
          </w:tcPr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 xml:space="preserve">Объекты торговли: торговые центры, торгово-развлекательные центры общей площадью свыше 5000 </w:t>
            </w:r>
            <w:proofErr w:type="spellStart"/>
            <w:r w:rsidRPr="00B2720B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1985" w:type="dxa"/>
          </w:tcPr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 xml:space="preserve">100 </w:t>
            </w:r>
            <w:proofErr w:type="spellStart"/>
            <w:r w:rsidRPr="00B2720B">
              <w:rPr>
                <w:color w:val="000000" w:themeColor="text1"/>
              </w:rPr>
              <w:t>кв.м</w:t>
            </w:r>
            <w:proofErr w:type="spellEnd"/>
            <w:r w:rsidRPr="00B2720B">
              <w:rPr>
                <w:color w:val="000000" w:themeColor="text1"/>
              </w:rPr>
              <w:t xml:space="preserve"> общей площади</w:t>
            </w:r>
          </w:p>
        </w:tc>
        <w:tc>
          <w:tcPr>
            <w:tcW w:w="1695" w:type="dxa"/>
          </w:tcPr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5</w:t>
            </w:r>
          </w:p>
        </w:tc>
      </w:tr>
      <w:tr w:rsidR="00B2720B" w:rsidRPr="00B2720B" w:rsidTr="00712FBD">
        <w:tc>
          <w:tcPr>
            <w:tcW w:w="5665" w:type="dxa"/>
          </w:tcPr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 xml:space="preserve">Объекты торговли площадью до 5000 </w:t>
            </w:r>
            <w:proofErr w:type="spellStart"/>
            <w:r w:rsidRPr="00B2720B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1985" w:type="dxa"/>
          </w:tcPr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 xml:space="preserve">до 400 </w:t>
            </w:r>
            <w:proofErr w:type="spellStart"/>
            <w:proofErr w:type="gramStart"/>
            <w:r w:rsidRPr="00B2720B">
              <w:rPr>
                <w:color w:val="000000" w:themeColor="text1"/>
              </w:rPr>
              <w:t>кв.м</w:t>
            </w:r>
            <w:proofErr w:type="spellEnd"/>
            <w:proofErr w:type="gramEnd"/>
            <w:r w:rsidRPr="00B2720B">
              <w:rPr>
                <w:color w:val="000000" w:themeColor="text1"/>
              </w:rPr>
              <w:t xml:space="preserve"> – 80 </w:t>
            </w:r>
            <w:proofErr w:type="spellStart"/>
            <w:r w:rsidRPr="00B2720B">
              <w:rPr>
                <w:color w:val="000000" w:themeColor="text1"/>
              </w:rPr>
              <w:t>кв.м</w:t>
            </w:r>
            <w:proofErr w:type="spellEnd"/>
            <w:r w:rsidRPr="00B2720B">
              <w:rPr>
                <w:color w:val="000000" w:themeColor="text1"/>
              </w:rPr>
              <w:t xml:space="preserve"> общей площади</w:t>
            </w:r>
          </w:p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</w:p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 xml:space="preserve">от 401 </w:t>
            </w:r>
            <w:proofErr w:type="spellStart"/>
            <w:proofErr w:type="gramStart"/>
            <w:r w:rsidRPr="00B2720B">
              <w:rPr>
                <w:color w:val="000000" w:themeColor="text1"/>
              </w:rPr>
              <w:t>кв.м</w:t>
            </w:r>
            <w:proofErr w:type="spellEnd"/>
            <w:proofErr w:type="gramEnd"/>
            <w:r w:rsidRPr="00B2720B">
              <w:rPr>
                <w:color w:val="000000" w:themeColor="text1"/>
              </w:rPr>
              <w:t xml:space="preserve">  до 1000 </w:t>
            </w:r>
            <w:proofErr w:type="spellStart"/>
            <w:r w:rsidRPr="00B2720B">
              <w:rPr>
                <w:color w:val="000000" w:themeColor="text1"/>
              </w:rPr>
              <w:t>кв.м</w:t>
            </w:r>
            <w:proofErr w:type="spellEnd"/>
            <w:r w:rsidRPr="00B2720B">
              <w:rPr>
                <w:color w:val="000000" w:themeColor="text1"/>
              </w:rPr>
              <w:t xml:space="preserve"> – 80 </w:t>
            </w:r>
            <w:proofErr w:type="spellStart"/>
            <w:r w:rsidRPr="00B2720B">
              <w:rPr>
                <w:color w:val="000000" w:themeColor="text1"/>
              </w:rPr>
              <w:t>кв.м</w:t>
            </w:r>
            <w:proofErr w:type="spellEnd"/>
            <w:r w:rsidRPr="00B2720B">
              <w:rPr>
                <w:color w:val="000000" w:themeColor="text1"/>
              </w:rPr>
              <w:t xml:space="preserve"> общей площади</w:t>
            </w:r>
          </w:p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</w:p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 xml:space="preserve">от 1001 </w:t>
            </w:r>
            <w:proofErr w:type="spellStart"/>
            <w:r w:rsidRPr="00B2720B">
              <w:rPr>
                <w:color w:val="000000" w:themeColor="text1"/>
              </w:rPr>
              <w:t>кв.м</w:t>
            </w:r>
            <w:proofErr w:type="spellEnd"/>
            <w:r w:rsidRPr="00B2720B">
              <w:rPr>
                <w:color w:val="000000" w:themeColor="text1"/>
              </w:rPr>
              <w:t xml:space="preserve">  до 5000 </w:t>
            </w:r>
            <w:proofErr w:type="spellStart"/>
            <w:r w:rsidRPr="00B2720B">
              <w:rPr>
                <w:color w:val="000000" w:themeColor="text1"/>
              </w:rPr>
              <w:t>кв.м</w:t>
            </w:r>
            <w:proofErr w:type="spellEnd"/>
            <w:r w:rsidRPr="00B2720B">
              <w:rPr>
                <w:color w:val="000000" w:themeColor="text1"/>
              </w:rPr>
              <w:t xml:space="preserve"> – 100 </w:t>
            </w:r>
            <w:proofErr w:type="spellStart"/>
            <w:r w:rsidRPr="00B2720B">
              <w:rPr>
                <w:color w:val="000000" w:themeColor="text1"/>
              </w:rPr>
              <w:t>кв.м</w:t>
            </w:r>
            <w:proofErr w:type="spellEnd"/>
            <w:r w:rsidRPr="00B2720B">
              <w:rPr>
                <w:color w:val="000000" w:themeColor="text1"/>
              </w:rPr>
              <w:t xml:space="preserve"> общей площади</w:t>
            </w:r>
          </w:p>
        </w:tc>
        <w:tc>
          <w:tcPr>
            <w:tcW w:w="1695" w:type="dxa"/>
          </w:tcPr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1</w:t>
            </w:r>
          </w:p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</w:p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</w:p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2</w:t>
            </w:r>
          </w:p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</w:p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</w:p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</w:p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3</w:t>
            </w:r>
          </w:p>
        </w:tc>
      </w:tr>
      <w:tr w:rsidR="00B2720B" w:rsidRPr="00B2720B" w:rsidTr="00712FBD">
        <w:tc>
          <w:tcPr>
            <w:tcW w:w="5665" w:type="dxa"/>
          </w:tcPr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1985" w:type="dxa"/>
          </w:tcPr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 xml:space="preserve">100 </w:t>
            </w:r>
            <w:proofErr w:type="spellStart"/>
            <w:r w:rsidRPr="00B2720B">
              <w:rPr>
                <w:color w:val="000000" w:themeColor="text1"/>
              </w:rPr>
              <w:t>кв.м</w:t>
            </w:r>
            <w:proofErr w:type="spellEnd"/>
            <w:r w:rsidRPr="00B2720B">
              <w:rPr>
                <w:color w:val="000000" w:themeColor="text1"/>
              </w:rPr>
              <w:t xml:space="preserve"> общей площади</w:t>
            </w:r>
          </w:p>
        </w:tc>
        <w:tc>
          <w:tcPr>
            <w:tcW w:w="1695" w:type="dxa"/>
          </w:tcPr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4</w:t>
            </w:r>
          </w:p>
        </w:tc>
      </w:tr>
      <w:tr w:rsidR="00B2720B" w:rsidRPr="00B2720B" w:rsidTr="00712FBD">
        <w:tc>
          <w:tcPr>
            <w:tcW w:w="5665" w:type="dxa"/>
          </w:tcPr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Гостиничное обслуживание: гостиницы, мотели</w:t>
            </w:r>
          </w:p>
        </w:tc>
        <w:tc>
          <w:tcPr>
            <w:tcW w:w="1985" w:type="dxa"/>
          </w:tcPr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100 номеров</w:t>
            </w:r>
          </w:p>
        </w:tc>
        <w:tc>
          <w:tcPr>
            <w:tcW w:w="1695" w:type="dxa"/>
          </w:tcPr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30, но не менее 3</w:t>
            </w:r>
          </w:p>
        </w:tc>
      </w:tr>
      <w:tr w:rsidR="00B2720B" w:rsidRPr="00B2720B" w:rsidTr="00712FBD">
        <w:tc>
          <w:tcPr>
            <w:tcW w:w="5665" w:type="dxa"/>
          </w:tcPr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1985" w:type="dxa"/>
          </w:tcPr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30 посадочных мест</w:t>
            </w:r>
          </w:p>
        </w:tc>
        <w:tc>
          <w:tcPr>
            <w:tcW w:w="1695" w:type="dxa"/>
          </w:tcPr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1</w:t>
            </w:r>
          </w:p>
        </w:tc>
      </w:tr>
      <w:tr w:rsidR="00B2720B" w:rsidRPr="00B2720B" w:rsidTr="00712FBD">
        <w:tc>
          <w:tcPr>
            <w:tcW w:w="5665" w:type="dxa"/>
          </w:tcPr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1985" w:type="dxa"/>
          </w:tcPr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 xml:space="preserve">100 </w:t>
            </w:r>
            <w:proofErr w:type="spellStart"/>
            <w:r w:rsidRPr="00B2720B">
              <w:rPr>
                <w:color w:val="000000" w:themeColor="text1"/>
              </w:rPr>
              <w:t>кв.м</w:t>
            </w:r>
            <w:proofErr w:type="spellEnd"/>
            <w:r w:rsidRPr="00B2720B">
              <w:rPr>
                <w:color w:val="000000" w:themeColor="text1"/>
              </w:rPr>
              <w:t xml:space="preserve"> общей площади</w:t>
            </w:r>
          </w:p>
        </w:tc>
        <w:tc>
          <w:tcPr>
            <w:tcW w:w="1695" w:type="dxa"/>
          </w:tcPr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4</w:t>
            </w:r>
          </w:p>
        </w:tc>
      </w:tr>
      <w:tr w:rsidR="00B2720B" w:rsidRPr="00B2720B" w:rsidTr="00712FBD">
        <w:tc>
          <w:tcPr>
            <w:tcW w:w="5665" w:type="dxa"/>
          </w:tcPr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Аквапарки, бассейны</w:t>
            </w:r>
          </w:p>
        </w:tc>
        <w:tc>
          <w:tcPr>
            <w:tcW w:w="1985" w:type="dxa"/>
          </w:tcPr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 xml:space="preserve">100 </w:t>
            </w:r>
            <w:proofErr w:type="spellStart"/>
            <w:r w:rsidRPr="00B2720B">
              <w:rPr>
                <w:color w:val="000000" w:themeColor="text1"/>
              </w:rPr>
              <w:t>кв.м</w:t>
            </w:r>
            <w:proofErr w:type="spellEnd"/>
            <w:r w:rsidRPr="00B2720B">
              <w:rPr>
                <w:color w:val="000000" w:themeColor="text1"/>
              </w:rPr>
              <w:t xml:space="preserve"> общей площади</w:t>
            </w:r>
          </w:p>
        </w:tc>
        <w:tc>
          <w:tcPr>
            <w:tcW w:w="1695" w:type="dxa"/>
          </w:tcPr>
          <w:p w:rsidR="00B2720B" w:rsidRPr="00B2720B" w:rsidRDefault="00B2720B" w:rsidP="00B2720B">
            <w:pPr>
              <w:jc w:val="both"/>
              <w:rPr>
                <w:color w:val="000000" w:themeColor="text1"/>
              </w:rPr>
            </w:pPr>
            <w:r w:rsidRPr="00B2720B">
              <w:rPr>
                <w:color w:val="000000" w:themeColor="text1"/>
              </w:rPr>
              <w:t>4</w:t>
            </w:r>
          </w:p>
        </w:tc>
      </w:tr>
    </w:tbl>
    <w:p w:rsidR="00221E78" w:rsidRPr="00B2720B" w:rsidRDefault="00221E78" w:rsidP="00375DB3">
      <w:pPr>
        <w:ind w:firstLine="540"/>
        <w:jc w:val="both"/>
        <w:rPr>
          <w:color w:val="000000" w:themeColor="text1"/>
        </w:rPr>
      </w:pPr>
    </w:p>
    <w:p w:rsidR="00375DB3" w:rsidRPr="00B2720B" w:rsidRDefault="00375DB3" w:rsidP="00375DB3">
      <w:pPr>
        <w:jc w:val="both"/>
      </w:pPr>
      <w:r w:rsidRPr="00B2720B">
        <w:t xml:space="preserve">Глава </w:t>
      </w:r>
      <w:proofErr w:type="spellStart"/>
      <w:r w:rsidRPr="00B2720B">
        <w:t>Кайлинского</w:t>
      </w:r>
      <w:proofErr w:type="spellEnd"/>
      <w:r w:rsidRPr="00B2720B">
        <w:t xml:space="preserve"> сельсовета</w:t>
      </w:r>
    </w:p>
    <w:p w:rsidR="00375DB3" w:rsidRPr="00B2720B" w:rsidRDefault="00375DB3" w:rsidP="00375DB3">
      <w:pPr>
        <w:jc w:val="both"/>
      </w:pPr>
      <w:proofErr w:type="spellStart"/>
      <w:r w:rsidRPr="00B2720B">
        <w:t>Мошковского</w:t>
      </w:r>
      <w:proofErr w:type="spellEnd"/>
      <w:r w:rsidRPr="00B2720B">
        <w:t xml:space="preserve"> района </w:t>
      </w:r>
    </w:p>
    <w:p w:rsidR="00375DB3" w:rsidRPr="00B2720B" w:rsidRDefault="00375DB3" w:rsidP="00375DB3">
      <w:pPr>
        <w:jc w:val="both"/>
      </w:pPr>
      <w:r w:rsidRPr="00B2720B">
        <w:t>Новосибирской области                                                                         П.В. Чернов</w:t>
      </w:r>
    </w:p>
    <w:p w:rsidR="00375DB3" w:rsidRPr="00B2720B" w:rsidRDefault="00375DB3" w:rsidP="00375DB3">
      <w:r w:rsidRPr="00B2720B">
        <w:t> </w:t>
      </w:r>
    </w:p>
    <w:p w:rsidR="00375DB3" w:rsidRPr="00B2720B" w:rsidRDefault="00375DB3" w:rsidP="00375DB3">
      <w:r w:rsidRPr="00B2720B">
        <w:t xml:space="preserve">Председатель Совета депутатов </w:t>
      </w:r>
    </w:p>
    <w:p w:rsidR="00375DB3" w:rsidRPr="00B2720B" w:rsidRDefault="00375DB3" w:rsidP="00375DB3">
      <w:proofErr w:type="spellStart"/>
      <w:r w:rsidRPr="00B2720B">
        <w:t>Кайлинского</w:t>
      </w:r>
      <w:proofErr w:type="spellEnd"/>
      <w:r w:rsidRPr="00B2720B">
        <w:t xml:space="preserve"> сельсовета</w:t>
      </w:r>
    </w:p>
    <w:p w:rsidR="00C0051F" w:rsidRDefault="00375DB3">
      <w:proofErr w:type="spellStart"/>
      <w:r w:rsidRPr="00B2720B">
        <w:t>Мошковского</w:t>
      </w:r>
      <w:proofErr w:type="spellEnd"/>
      <w:r w:rsidRPr="00B2720B">
        <w:t xml:space="preserve"> </w:t>
      </w:r>
      <w:proofErr w:type="gramStart"/>
      <w:r w:rsidRPr="00B2720B">
        <w:t xml:space="preserve">района </w:t>
      </w:r>
      <w:r w:rsidR="00712FBD">
        <w:t xml:space="preserve"> </w:t>
      </w:r>
      <w:r w:rsidRPr="00B2720B">
        <w:t>Новосибирской</w:t>
      </w:r>
      <w:proofErr w:type="gramEnd"/>
      <w:r w:rsidRPr="00B2720B">
        <w:t xml:space="preserve"> области                                         Н.Д. Крупко</w:t>
      </w:r>
    </w:p>
    <w:sectPr w:rsidR="00C0051F" w:rsidSect="00B272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0755"/>
    <w:multiLevelType w:val="multilevel"/>
    <w:tmpl w:val="2212885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>
      <w:start w:val="1"/>
      <w:numFmt w:val="decimal"/>
      <w:isLgl/>
      <w:lvlText w:val="%1.%2"/>
      <w:lvlJc w:val="left"/>
      <w:pPr>
        <w:ind w:left="135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8A"/>
    <w:rsid w:val="000111B0"/>
    <w:rsid w:val="00011CA1"/>
    <w:rsid w:val="000C0D6B"/>
    <w:rsid w:val="000D3733"/>
    <w:rsid w:val="001F0C43"/>
    <w:rsid w:val="00203BAC"/>
    <w:rsid w:val="00221E78"/>
    <w:rsid w:val="00372C32"/>
    <w:rsid w:val="00375DB3"/>
    <w:rsid w:val="003836C2"/>
    <w:rsid w:val="004D5D58"/>
    <w:rsid w:val="00506025"/>
    <w:rsid w:val="0057314A"/>
    <w:rsid w:val="005B3E7B"/>
    <w:rsid w:val="00712FBD"/>
    <w:rsid w:val="00A278A6"/>
    <w:rsid w:val="00A3667C"/>
    <w:rsid w:val="00A60A67"/>
    <w:rsid w:val="00AA5B8A"/>
    <w:rsid w:val="00B2720B"/>
    <w:rsid w:val="00B32BE3"/>
    <w:rsid w:val="00B77A0D"/>
    <w:rsid w:val="00C14FA6"/>
    <w:rsid w:val="00D04384"/>
    <w:rsid w:val="00E341F5"/>
    <w:rsid w:val="00F05F9B"/>
    <w:rsid w:val="00F3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57C40-BE3B-4E08-94C3-8B23881A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5DB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D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75DB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75D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75DB3"/>
    <w:pPr>
      <w:ind w:left="720"/>
      <w:contextualSpacing/>
    </w:pPr>
  </w:style>
  <w:style w:type="paragraph" w:customStyle="1" w:styleId="ConsPlusNormal">
    <w:name w:val="ConsPlusNormal"/>
    <w:rsid w:val="00203B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0C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F0C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011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F74DD1B2F40591EE238985C09A98486F64CECD8B143E99A7C78C49AE9B05489D21255BA6D35BF7C151319E8DDW1I" TargetMode="External"/><Relationship Id="rId13" Type="http://schemas.openxmlformats.org/officeDocument/2006/relationships/hyperlink" Target="consultantplus://offline/ref=0E6612F33C52406EFC5F0AEBA2ED64559102636612FC70610DEC1AD5C4W3KC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6612F33C52406EFC5F0AEBA2ED64559100616218FA70610DEC1AD5C43CE919B3C903F9EA39ECFFW5K0E" TargetMode="External"/><Relationship Id="rId12" Type="http://schemas.openxmlformats.org/officeDocument/2006/relationships/hyperlink" Target="consultantplus://offline/ref=0E6612F33C52406EFC5F0AEBA2ED64559101626518F970610DEC1AD5C4W3KCE" TargetMode="External"/><Relationship Id="rId17" Type="http://schemas.openxmlformats.org/officeDocument/2006/relationships/hyperlink" Target="consultantplus://offline/ref=DA0BB10B358C567FD6C08B2690EA003E39B47A2CA909A889A18021A7B832C4591F0BBD24627533X3KA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0BB10B358C567FD6C08B2690EA003E39B47A2CA909A889A18021A7B832C4591F0BBD24627533X3KA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6612F33C52406EFC5F0AEBA2ED64559100616218FA70610DEC1AD5C43CE919B3C903F9EA39ECFFW5K1E" TargetMode="External"/><Relationship Id="rId11" Type="http://schemas.openxmlformats.org/officeDocument/2006/relationships/hyperlink" Target="consultantplus://offline/ref=0E6612F33C52406EFC5F0AEBA2ED64559103676913F370610DEC1AD5C4W3KCE" TargetMode="External"/><Relationship Id="rId5" Type="http://schemas.openxmlformats.org/officeDocument/2006/relationships/hyperlink" Target="consultantplus://offline/ref=0E6612F33C52406EFC5F0AEBA2ED64559100616218FA70610DEC1AD5C43CE919B3C903F9EA39ECFFW5K3E" TargetMode="External"/><Relationship Id="rId15" Type="http://schemas.openxmlformats.org/officeDocument/2006/relationships/hyperlink" Target="consultantplus://offline/ref=DA0BB10B358C567FD6C08B2690EA003E3BB5792DAB03F583A9D92DA5BF3D9B4E1842B1256275323FX2K5E" TargetMode="External"/><Relationship Id="rId10" Type="http://schemas.openxmlformats.org/officeDocument/2006/relationships/hyperlink" Target="consultantplus://offline/ref=941F74DD1B2F40591EE239964C09A98487FB41EBD2BC1EE3922574C69DE6EF439C9B4658BA602FBE745F405DBFDEE330FA9C777A0A7961D0W3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1F74DD1B2F40591EE2388E5F65F78D8CF416E5DBB34FB7C12D7E93C5B9B601DB924C0CFB2026BE7F08191EE9D8B568A0C97966016763020D703183D2W1I" TargetMode="External"/><Relationship Id="rId14" Type="http://schemas.openxmlformats.org/officeDocument/2006/relationships/hyperlink" Target="consultantplus://offline/ref=DA0BB10B358C567FD6C08B2690EA003E3BB37D24A800F583A9D92DA5BF3D9B4E1842B1256275323FX2K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2022-04-11T05:27:00Z</dcterms:created>
  <dcterms:modified xsi:type="dcterms:W3CDTF">2022-04-19T05:39:00Z</dcterms:modified>
</cp:coreProperties>
</file>