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АДМИНИСТРАЦИЯ КАЙЛИНСКОГО СЕЛЬСОВЕТА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D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7E26" w:rsidRPr="00771D01" w:rsidRDefault="009D0ED1" w:rsidP="00037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от 24</w:t>
      </w:r>
      <w:r w:rsidR="00037E26" w:rsidRPr="00771D01">
        <w:rPr>
          <w:rFonts w:ascii="Times New Roman" w:hAnsi="Times New Roman" w:cs="Times New Roman"/>
          <w:sz w:val="28"/>
          <w:szCs w:val="28"/>
        </w:rPr>
        <w:t>.</w:t>
      </w:r>
      <w:r w:rsidRPr="00771D01">
        <w:rPr>
          <w:rFonts w:ascii="Times New Roman" w:hAnsi="Times New Roman" w:cs="Times New Roman"/>
          <w:sz w:val="28"/>
          <w:szCs w:val="28"/>
        </w:rPr>
        <w:t>05</w:t>
      </w:r>
      <w:r w:rsidR="00037E26" w:rsidRPr="00771D01">
        <w:rPr>
          <w:rFonts w:ascii="Times New Roman" w:hAnsi="Times New Roman" w:cs="Times New Roman"/>
          <w:sz w:val="28"/>
          <w:szCs w:val="28"/>
        </w:rPr>
        <w:t xml:space="preserve">.2022        № </w:t>
      </w:r>
      <w:r w:rsidRPr="00771D01">
        <w:rPr>
          <w:rFonts w:ascii="Times New Roman" w:hAnsi="Times New Roman" w:cs="Times New Roman"/>
          <w:sz w:val="28"/>
          <w:szCs w:val="28"/>
        </w:rPr>
        <w:t>29</w:t>
      </w: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771D0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71D01">
        <w:rPr>
          <w:rFonts w:ascii="Times New Roman" w:hAnsi="Times New Roman" w:cs="Times New Roman"/>
          <w:sz w:val="28"/>
        </w:rPr>
        <w:t xml:space="preserve">Об утверждении </w:t>
      </w:r>
      <w:r w:rsidR="00771D01" w:rsidRPr="00771D01">
        <w:rPr>
          <w:rFonts w:ascii="Times New Roman" w:hAnsi="Times New Roman" w:cs="Times New Roman"/>
          <w:sz w:val="28"/>
        </w:rPr>
        <w:t xml:space="preserve">Положения о </w:t>
      </w:r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проведении аттестации муниципальных служащих в</w:t>
      </w:r>
      <w:r w:rsidR="00771D01" w:rsidRPr="00037E26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администрации </w:t>
      </w:r>
      <w:proofErr w:type="spellStart"/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Кайлинского</w:t>
      </w:r>
      <w:proofErr w:type="spellEnd"/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proofErr w:type="spellStart"/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Мошковского</w:t>
      </w:r>
      <w:proofErr w:type="spellEnd"/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 xml:space="preserve"> района Новосибирской области</w:t>
      </w:r>
    </w:p>
    <w:p w:rsidR="00037E26" w:rsidRPr="00771D01" w:rsidRDefault="00037E26" w:rsidP="00037E2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7E26" w:rsidRPr="00771D01" w:rsidRDefault="00037E26" w:rsidP="00771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1D01" w:rsidRPr="0077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771D01" w:rsidRPr="0003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="00771D01" w:rsidRPr="00EF66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 марта 2007 года № 25-ФЗ</w:t>
        </w:r>
      </w:hyperlink>
      <w:r w:rsidR="00771D01" w:rsidRPr="00037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муниципальной службе в Российской Федерации"</w:t>
      </w:r>
      <w:r w:rsidRPr="00771D01">
        <w:rPr>
          <w:rFonts w:ascii="Times New Roman" w:hAnsi="Times New Roman" w:cs="Times New Roman"/>
          <w:sz w:val="28"/>
          <w:szCs w:val="28"/>
        </w:rPr>
        <w:t>,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7E26" w:rsidRPr="00771D01" w:rsidRDefault="00037E26" w:rsidP="009F1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="00771D01" w:rsidRPr="009F17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771D01" w:rsidRPr="009F17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 проведении аттестации муниципальных служащих в администрации </w:t>
      </w:r>
      <w:proofErr w:type="spellStart"/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Кайлинского</w:t>
      </w:r>
      <w:proofErr w:type="spellEnd"/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Мошковского</w:t>
      </w:r>
      <w:proofErr w:type="spellEnd"/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</w:t>
      </w:r>
      <w:r w:rsidRPr="00771D01">
        <w:rPr>
          <w:rFonts w:ascii="Times New Roman" w:hAnsi="Times New Roman" w:cs="Times New Roman"/>
          <w:sz w:val="28"/>
          <w:szCs w:val="28"/>
        </w:rPr>
        <w:t>.</w:t>
      </w:r>
    </w:p>
    <w:p w:rsidR="00037E26" w:rsidRPr="00771D01" w:rsidRDefault="00EF660B" w:rsidP="009F1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7E26" w:rsidRPr="00771D01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bookmarkStart w:id="0" w:name="_GoBack"/>
      <w:bookmarkEnd w:id="0"/>
      <w:r w:rsidR="00037E26" w:rsidRPr="00771D01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органа местного самоуправления «Вестник </w:t>
      </w:r>
      <w:proofErr w:type="spellStart"/>
      <w:r w:rsidR="00037E26" w:rsidRPr="00771D01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037E26" w:rsidRPr="00771D01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037E26" w:rsidRPr="00771D01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037E26" w:rsidRPr="00771D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7E26" w:rsidRPr="00771D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37E26" w:rsidRPr="00771D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«Интернет».</w:t>
      </w:r>
    </w:p>
    <w:p w:rsidR="00037E26" w:rsidRPr="00771D01" w:rsidRDefault="00037E26" w:rsidP="00037E2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771D01">
        <w:rPr>
          <w:rFonts w:ascii="Times New Roman" w:hAnsi="Times New Roman" w:cs="Times New Roman"/>
          <w:sz w:val="28"/>
          <w:szCs w:val="28"/>
        </w:rPr>
        <w:t>3. Контроль за исполнением постановления оставляю за собой.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71D01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771D0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D0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71D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</w:t>
      </w:r>
      <w:r w:rsidR="00B910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1D01">
        <w:rPr>
          <w:rFonts w:ascii="Times New Roman" w:hAnsi="Times New Roman" w:cs="Times New Roman"/>
          <w:sz w:val="28"/>
          <w:szCs w:val="28"/>
        </w:rPr>
        <w:t xml:space="preserve">                      П.В. Чернов</w:t>
      </w: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EF660B" w:rsidRDefault="00EF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E26" w:rsidRPr="00EF660B" w:rsidRDefault="00B910B7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</w:t>
      </w:r>
      <w:r w:rsidR="00B910B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0B">
        <w:rPr>
          <w:rFonts w:ascii="Times New Roman" w:hAnsi="Times New Roman" w:cs="Times New Roman"/>
          <w:sz w:val="24"/>
          <w:szCs w:val="24"/>
        </w:rPr>
        <w:t>Кайлинского</w:t>
      </w:r>
      <w:proofErr w:type="spellEnd"/>
      <w:r w:rsidRPr="00EF660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660B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EF66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F660B" w:rsidRPr="00EF660B" w:rsidRDefault="00C60D4D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660B" w:rsidRPr="00EF660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EF660B" w:rsidRPr="00EF660B">
        <w:rPr>
          <w:rFonts w:ascii="Times New Roman" w:hAnsi="Times New Roman" w:cs="Times New Roman"/>
          <w:sz w:val="24"/>
          <w:szCs w:val="24"/>
        </w:rPr>
        <w:t>.05.2022 №29</w:t>
      </w:r>
    </w:p>
    <w:p w:rsidR="00037E26" w:rsidRPr="00771D01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037E26" w:rsidRPr="00037E26" w:rsidRDefault="00771D01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проведении аттестации муниципальных служащих в</w:t>
      </w:r>
      <w:r w:rsidR="00037E26"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D0ED1"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администрации </w:t>
      </w:r>
      <w:proofErr w:type="spellStart"/>
      <w:r w:rsidR="009D0ED1"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Кайлинского</w:t>
      </w:r>
      <w:proofErr w:type="spellEnd"/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Мошковского</w:t>
      </w:r>
      <w:proofErr w:type="spellEnd"/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</w:t>
      </w:r>
      <w:r w:rsidR="00037E26"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037E26" w:rsidRPr="00037E26" w:rsidRDefault="00037E26" w:rsidP="00C60D4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в соответствии со статьей 18 Федерального </w:t>
      </w:r>
      <w:r w:rsidRPr="00037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</w:t>
      </w:r>
      <w:hyperlink r:id="rId6" w:history="1">
        <w:r w:rsidRPr="00B910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 марта 2007 года № 25-ФЗ</w:t>
        </w:r>
      </w:hyperlink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 муниципальной службе в Российской Федерации" (далее - Федеральный закон) определяет порядок проведения аттестации муниципальных служащих в </w:t>
      </w:r>
      <w:r w:rsidR="00EF660B" w:rsidRPr="00EF66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администрации </w:t>
      </w:r>
      <w:proofErr w:type="spellStart"/>
      <w:r w:rsidR="00EF660B" w:rsidRPr="00EF66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Кайлинского</w:t>
      </w:r>
      <w:proofErr w:type="spellEnd"/>
      <w:r w:rsidR="00EF660B" w:rsidRPr="00EF66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EF660B" w:rsidRPr="00EF66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Мошковского</w:t>
      </w:r>
      <w:proofErr w:type="spellEnd"/>
      <w:r w:rsidR="00EF660B" w:rsidRPr="00EF66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</w:t>
      </w:r>
      <w:r w:rsidR="00EF660B" w:rsidRPr="00771D0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(далее - муниципальные служащие).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Аттестации не подлежат следующие муниципальные служащие: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достигшие возраста 60 лет;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беременные женщины;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Аттестация муниципального служащего проводится один раз в три года.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II. Организация проведения аттестации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формировании аттестационной комиссии;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утверждении графика проведения аттестации;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 составлении списков муниципальных служащих, подлежащих аттестации;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 подготовке документов, необходимых для работы аттестационной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Указанным правовым актом определяются состав аттестационной комиссии, сроки и порядок ее работы.</w:t>
      </w:r>
    </w:p>
    <w:p w:rsidR="00037E26" w:rsidRPr="00037E26" w:rsidRDefault="00037E26" w:rsidP="00037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</w:t>
      </w:r>
      <w:r w:rsidR="00B91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графике проведения аттестации указываются: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список муниципальных служащих, подлежащих аттестации;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дата, время и место проведения аттестации;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График проведения аттестации доводится </w:t>
      </w:r>
      <w:r w:rsidR="00C60D4D"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сведения,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Отзыв должен содержать следующие сведения о муниципальном служащем: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F660B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 отзыву прилагаются сведения о выполненных муниципальным служащим поручениях и подготовленных им проектах документов за аттестационный период. 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аттестационную комиссию кадровой службы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 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III. Проведение аттестации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IV. Решения по результатам аттестации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соответствует замещаемой должности муниципальной службы;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соответствует замещаемой должности муниципальной службы.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 для получения дополнительного профессионального </w:t>
      </w:r>
      <w:proofErr w:type="gramStart"/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образования..</w:t>
      </w:r>
      <w:proofErr w:type="gramEnd"/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знакомится с аттестационным листом под расписку.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37E26" w:rsidRPr="00037E26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73D" w:rsidRDefault="00E857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Типовому положению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аттестации муниципальных</w:t>
      </w:r>
    </w:p>
    <w:p w:rsidR="00B910B7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 в</w:t>
      </w:r>
      <w:r w:rsidR="00EF6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B910B7" w:rsidRDefault="00EF660B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10B7" w:rsidRDefault="00EF660B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037E26"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037E26" w:rsidRPr="00037E26" w:rsidRDefault="00037E26" w:rsidP="00037E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АТТЕСТАЦИОННЫЙ ЛИСТ</w:t>
      </w:r>
    </w:p>
    <w:p w:rsidR="00037E26" w:rsidRPr="00037E26" w:rsidRDefault="00037E26" w:rsidP="00C60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 _________________________________________________</w:t>
      </w:r>
    </w:p>
    <w:p w:rsidR="00037E26" w:rsidRPr="00037E26" w:rsidRDefault="00037E26" w:rsidP="00C60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Год, число и месяц рождения ____________________________________________</w:t>
      </w:r>
    </w:p>
    <w:p w:rsidR="00037E26" w:rsidRPr="00037E26" w:rsidRDefault="00037E26" w:rsidP="00C60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профессиональном образовании, наличии ученой степени, ученого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звания</w:t>
      </w:r>
    </w:p>
    <w:p w:rsidR="00037E26" w:rsidRDefault="00037E26" w:rsidP="00C60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60D4D" w:rsidRPr="00037E26" w:rsidRDefault="00C60D4D" w:rsidP="00C60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C60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(когда и какое учебное заведение окончил, специальность и квалификация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образованию, 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дополнительного профессионального образования, профессиональная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переподготовка, ученая степень, ученое звание)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Замещаемая должность на момент аттестации и дата назначения на должность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Стаж муниципальной службы (в том числе стаж муниципальной службы в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 органе) ___________________________________________________________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Общий трудовой стаж _______________________________________________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Вопросы к муниципальному служащему и краткие ответы на них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Замечания и предложения, высказанные аттестационной комиссией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Краткая оценка выполнения муниципальным служащим рекомендаций предыдущей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(выполнены, частично выполнены, не выполнены)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Решение аттестационной комиссии 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(соответствует замещаемой должности муниципальной службы,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соответствует замещаемой должности муниципальной службы)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Рекомендации, высказанные членами аттестационной комиссии аттестуемому: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Рекомендации аттестационной комиссии, вносимые на рассмотрение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руководителя: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Количественный состав аттестационной комиссии _________________________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присутствовало _______________ членов аттестационной комиссии.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голосов "За" _______, "Против" _______, "Воздержались" ________.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аттестационной комиссии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______________</w:t>
      </w:r>
      <w:r w:rsidR="00E8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037E26" w:rsidRPr="00037E26" w:rsidRDefault="00037E26" w:rsidP="000B3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аттестационной комиссии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____________</w:t>
      </w:r>
      <w:r w:rsidR="00E8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37E26" w:rsidRPr="00037E26" w:rsidRDefault="00037E26" w:rsidP="000B3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аттестационной комиссии: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___________</w:t>
      </w:r>
      <w:r w:rsidR="00E8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37E26" w:rsidRPr="00037E26" w:rsidRDefault="00037E26" w:rsidP="000B3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_________________</w:t>
      </w:r>
      <w:r w:rsidR="00E85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37E26" w:rsidRPr="00037E26" w:rsidRDefault="00037E26" w:rsidP="000B3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_______________</w:t>
      </w:r>
      <w:r w:rsidR="00C6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037E26" w:rsidRPr="00037E26" w:rsidRDefault="00037E26" w:rsidP="000B336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аттестации _____________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аттестационным листом ознакомился _______________________________________</w:t>
      </w:r>
    </w:p>
    <w:p w:rsidR="00037E26" w:rsidRPr="00037E26" w:rsidRDefault="00037E26" w:rsidP="00C60D4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муниципального служащего, дата)</w:t>
      </w:r>
    </w:p>
    <w:p w:rsidR="00037E26" w:rsidRPr="00037E26" w:rsidRDefault="00037E26" w:rsidP="0003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для печати)</w:t>
      </w:r>
    </w:p>
    <w:p w:rsidR="00C0051F" w:rsidRPr="00771D01" w:rsidRDefault="0037483A" w:rsidP="00037E26">
      <w:pPr>
        <w:ind w:left="-709"/>
        <w:rPr>
          <w:rFonts w:ascii="Times New Roman" w:hAnsi="Times New Roman" w:cs="Times New Roman"/>
        </w:rPr>
      </w:pPr>
    </w:p>
    <w:sectPr w:rsidR="00C0051F" w:rsidRPr="00771D01" w:rsidSect="00C60D4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17"/>
    <w:rsid w:val="00000717"/>
    <w:rsid w:val="00037E26"/>
    <w:rsid w:val="000B336E"/>
    <w:rsid w:val="000D3733"/>
    <w:rsid w:val="0037483A"/>
    <w:rsid w:val="005B3E7B"/>
    <w:rsid w:val="00771D01"/>
    <w:rsid w:val="009D0ED1"/>
    <w:rsid w:val="009F17FC"/>
    <w:rsid w:val="00B910B7"/>
    <w:rsid w:val="00C60D4D"/>
    <w:rsid w:val="00E8573D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B10F3-A83F-4B19-9793-E70D064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7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pter">
    <w:name w:val="chapter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37E26"/>
  </w:style>
  <w:style w:type="paragraph" w:styleId="a3">
    <w:name w:val="Normal (Web)"/>
    <w:basedOn w:val="a"/>
    <w:uiPriority w:val="99"/>
    <w:semiHidden/>
    <w:unhideWhenUsed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E26"/>
    <w:rPr>
      <w:color w:val="0000FF"/>
      <w:u w:val="single"/>
    </w:rPr>
  </w:style>
  <w:style w:type="paragraph" w:customStyle="1" w:styleId="ConsPlusNormal">
    <w:name w:val="ConsPlusNormal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List Paragraph"/>
    <w:basedOn w:val="a"/>
    <w:uiPriority w:val="34"/>
    <w:qFormat/>
    <w:rsid w:val="00771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rRemApp-54004\AppData\Local\Temp\23\zakon.scli.ru" TargetMode="External"/><Relationship Id="rId5" Type="http://schemas.openxmlformats.org/officeDocument/2006/relationships/hyperlink" Target="file:///C:\Users\UsrRemApp-54004\AppData\Local\Temp\23\zakon.scl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2022-05-24T07:24:00Z</cp:lastPrinted>
  <dcterms:created xsi:type="dcterms:W3CDTF">2022-05-24T03:55:00Z</dcterms:created>
  <dcterms:modified xsi:type="dcterms:W3CDTF">2022-05-24T07:27:00Z</dcterms:modified>
</cp:coreProperties>
</file>