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7" w:rsidRPr="006241FD" w:rsidRDefault="006466C7" w:rsidP="006466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41F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sz w:val="28"/>
          <w:szCs w:val="28"/>
        </w:rPr>
        <w:t>КАЙЛИНС</w:t>
      </w:r>
      <w:r w:rsidRPr="006241FD">
        <w:rPr>
          <w:rFonts w:ascii="Times New Roman" w:hAnsi="Times New Roman"/>
          <w:b/>
          <w:bCs/>
          <w:sz w:val="28"/>
          <w:szCs w:val="28"/>
        </w:rPr>
        <w:t>КОГО СЕЛЬСОВЕТА</w:t>
      </w:r>
    </w:p>
    <w:p w:rsidR="006466C7" w:rsidRPr="006241FD" w:rsidRDefault="006466C7" w:rsidP="006466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41FD">
        <w:rPr>
          <w:rFonts w:ascii="Times New Roman" w:hAnsi="Times New Roman"/>
          <w:b/>
          <w:bCs/>
          <w:sz w:val="28"/>
          <w:szCs w:val="28"/>
        </w:rPr>
        <w:t>МОШКОВСКОГО РАЙОНА НОВОСИБИРСКОЙ ОБЛАСТИ</w:t>
      </w:r>
    </w:p>
    <w:p w:rsidR="006466C7" w:rsidRPr="006241FD" w:rsidRDefault="006466C7" w:rsidP="006466C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66C7" w:rsidRPr="00973453" w:rsidRDefault="006466C7" w:rsidP="006466C7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73453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6466C7" w:rsidRDefault="006466C7" w:rsidP="006466C7">
      <w:pPr>
        <w:jc w:val="center"/>
        <w:rPr>
          <w:rFonts w:ascii="Times New Roman" w:hAnsi="Times New Roman"/>
          <w:sz w:val="28"/>
          <w:szCs w:val="28"/>
        </w:rPr>
      </w:pPr>
    </w:p>
    <w:p w:rsidR="006466C7" w:rsidRPr="006241FD" w:rsidRDefault="006466C7" w:rsidP="006466C7">
      <w:pPr>
        <w:jc w:val="center"/>
        <w:rPr>
          <w:rFonts w:ascii="Times New Roman" w:hAnsi="Times New Roman"/>
          <w:sz w:val="28"/>
          <w:szCs w:val="28"/>
        </w:rPr>
      </w:pPr>
      <w:r w:rsidRPr="006241FD">
        <w:rPr>
          <w:rFonts w:ascii="Times New Roman" w:hAnsi="Times New Roman"/>
          <w:sz w:val="28"/>
          <w:szCs w:val="28"/>
        </w:rPr>
        <w:t xml:space="preserve">от </w:t>
      </w:r>
      <w:r w:rsidR="00CB125F">
        <w:rPr>
          <w:rFonts w:ascii="Times New Roman" w:hAnsi="Times New Roman"/>
          <w:sz w:val="28"/>
          <w:szCs w:val="28"/>
        </w:rPr>
        <w:t>30.12.2021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241FD">
        <w:rPr>
          <w:rFonts w:ascii="Times New Roman" w:hAnsi="Times New Roman"/>
          <w:sz w:val="28"/>
          <w:szCs w:val="28"/>
        </w:rPr>
        <w:t xml:space="preserve">№ </w:t>
      </w:r>
      <w:r w:rsidR="004F6E5A">
        <w:rPr>
          <w:rFonts w:ascii="Times New Roman" w:hAnsi="Times New Roman"/>
          <w:sz w:val="28"/>
          <w:szCs w:val="28"/>
        </w:rPr>
        <w:t>83</w:t>
      </w:r>
    </w:p>
    <w:p w:rsidR="006466C7" w:rsidRDefault="006466C7" w:rsidP="006466C7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Times New Roman"/>
          <w:color w:val="212121"/>
          <w:lang w:eastAsia="ru-RU"/>
        </w:rPr>
      </w:pPr>
    </w:p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Calibri" w:eastAsia="Times New Roman" w:hAnsi="Calibri" w:cs="Times New Roman"/>
          <w:color w:val="212121"/>
          <w:lang w:eastAsia="ru-RU"/>
        </w:rPr>
        <w:t> </w:t>
      </w:r>
      <w:r w:rsidRPr="006466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Об утверждении плана-графика реализации бюджетного процесса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района Новосибирской области на 2022</w:t>
      </w:r>
      <w:r w:rsidRPr="006466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и плановый период 2023 и 2024</w:t>
      </w:r>
      <w:r w:rsidRPr="006466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годов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6466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соответствии с Положением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бюджетном процессе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сельсовете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утвержденного решением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 13.02.2015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209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 (далее – Положение) и в целях выполнения решения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29.12.2021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85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«О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 утверждении бюджета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2022 год и плановый период 2023 и 2024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годов»</w:t>
      </w:r>
      <w:r w:rsidRPr="006466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ПОСТАНОВЛЯЕТ:</w:t>
      </w:r>
    </w:p>
    <w:p w:rsidR="006466C7" w:rsidRPr="006466C7" w:rsidRDefault="006466C7" w:rsidP="006466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Утвердить прилагаемый план-график реализации бюджетного процесса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2022 год и плановый период 2023 и 2024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годов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466C7" w:rsidRPr="006466C7" w:rsidRDefault="006466C7" w:rsidP="006466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466C7" w:rsidRPr="006466C7" w:rsidRDefault="006466C7" w:rsidP="006466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Настоящее постановление опубликовать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периодическом издании «Вестник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сельсовета»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2022 год и плановый период 2023 и 2024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годов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466C7" w:rsidRPr="006466C7" w:rsidRDefault="006466C7" w:rsidP="006466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Настоящее постановление вступает в силу со дня подписания.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4F6E5A" w:rsidRDefault="006466C7" w:rsidP="006466C7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Глава </w:t>
      </w:r>
      <w:proofErr w:type="spellStart"/>
      <w:r w:rsidR="004F6E5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 w:rsidR="004F6E5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 </w:t>
      </w:r>
    </w:p>
    <w:p w:rsidR="006466C7" w:rsidRPr="006466C7" w:rsidRDefault="004F6E5A" w:rsidP="006466C7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П.В. Чернов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4F6E5A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:rsidR="006466C7" w:rsidRPr="006466C7" w:rsidRDefault="006466C7" w:rsidP="004F6E5A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           Утвержден постановлением</w:t>
      </w:r>
    </w:p>
    <w:p w:rsidR="004F6E5A" w:rsidRDefault="006466C7" w:rsidP="004F6E5A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66C7">
        <w:rPr>
          <w:rFonts w:ascii="Calibri" w:eastAsia="Times New Roman" w:hAnsi="Calibri" w:cs="Times New Roman"/>
          <w:b/>
          <w:bCs/>
          <w:color w:val="212121"/>
          <w:lang w:eastAsia="ru-RU"/>
        </w:rPr>
        <w:t>                                                                    </w:t>
      </w:r>
      <w:r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администрации </w:t>
      </w:r>
      <w:proofErr w:type="spellStart"/>
      <w:r w:rsidR="004F6E5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Кайлинского</w:t>
      </w:r>
      <w:proofErr w:type="spellEnd"/>
      <w:r w:rsidR="004F6E5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 </w:t>
      </w:r>
      <w:proofErr w:type="spellStart"/>
      <w:r w:rsidR="004F6E5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Мошковского</w:t>
      </w:r>
      <w:proofErr w:type="spellEnd"/>
      <w:r w:rsidR="004F6E5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Новосибирской области</w:t>
      </w:r>
      <w:r w:rsidR="004F6E5A"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6466C7" w:rsidRPr="006466C7" w:rsidRDefault="004F6E5A" w:rsidP="004F6E5A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от 30.12.2021</w:t>
      </w:r>
      <w:r w:rsidR="006466C7" w:rsidRPr="006466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83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ПЛАН – ГРАФИК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реализации бюджетного процесса </w:t>
      </w:r>
      <w:proofErr w:type="spellStart"/>
      <w:r w:rsidR="004F6E5A" w:rsidRPr="00CB125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Кайлинского</w:t>
      </w:r>
      <w:proofErr w:type="spellEnd"/>
      <w:r w:rsidR="004F6E5A" w:rsidRPr="00CB125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сельсовета </w:t>
      </w:r>
      <w:proofErr w:type="spellStart"/>
      <w:r w:rsidR="004F6E5A" w:rsidRPr="00CB125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Мошковского</w:t>
      </w:r>
      <w:proofErr w:type="spellEnd"/>
      <w:r w:rsidR="004F6E5A" w:rsidRPr="00CB125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района Новосибирской области на 2022 год и плановый период 2023 и 2024</w:t>
      </w:r>
      <w:r w:rsidR="004F6E5A" w:rsidRPr="006466C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годов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4150"/>
        <w:gridCol w:w="2319"/>
        <w:gridCol w:w="2325"/>
      </w:tblGrid>
      <w:tr w:rsidR="006466C7" w:rsidRPr="006466C7" w:rsidTr="006466C7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</w:t>
            </w:r>
          </w:p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целях ведения и составления кассового плана в соответствии со статьей 160.1 Бюджетного кодекса РФ предоставлять в Финансовое Управление администрации района прогноз поступления закрепленных за поселением доходов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4F6E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Производить уточнение платежей по администрируемым доходным источникам, классифицируемым Управлением Федерального Казначейства по </w:t>
            </w:r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Новосибирской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области как невыясненные поступления, по запросу из Управления Федерального Казначейства по </w:t>
            </w:r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Новосибирской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10 рабочих дней со дня поступления запроса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Подготовить и представить на утверждение администрации </w:t>
            </w:r>
            <w:proofErr w:type="spellStart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Кайлинского</w:t>
            </w:r>
            <w:proofErr w:type="spellEnd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отчеты об исполнении бюджета поселения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Осуществлять мониторинг соблюдения нормативов формирования расходов на содержание органов местного самоуправления </w:t>
            </w:r>
            <w:proofErr w:type="spellStart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Кайлинского</w:t>
            </w:r>
            <w:proofErr w:type="spellEnd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сельсовета </w:t>
            </w:r>
            <w:proofErr w:type="spellStart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на 2022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4F6E5A">
        <w:trPr>
          <w:trHeight w:val="125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4F6E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Обеспечить приоритетное и своевременное финансирование расходов на выплату заработной п</w:t>
            </w:r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латы работников администрации.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Обеспечить проведение мониторинга своевременного и полного использования средств, выделяемых из федерального и областного бюджетов в виде субсидий, субвенций и иных межбюджетных трансфертов, имеющих целевое назначение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CB12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Утвердить и представить в Финансовое Управление администрации </w:t>
            </w:r>
            <w:proofErr w:type="spellStart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района бюджетную смету на 2022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год и плановый период </w:t>
            </w:r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2023 и 2024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годов и расчетные листы к ней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4F6E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 01.02.2022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CB12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Представить в Финансовое Управление администрации </w:t>
            </w:r>
            <w:proofErr w:type="spellStart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района копии решений об утверждении бюджета </w:t>
            </w:r>
            <w:proofErr w:type="spellStart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Кайлинского</w:t>
            </w:r>
            <w:proofErr w:type="spellEnd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на 2022 год и плановый период 2023 и 2024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4F6E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 25.01.20</w:t>
            </w:r>
            <w:r w:rsidR="004F6E5A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CB12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Представить в Финансовое Управление администрации </w:t>
            </w:r>
            <w:proofErr w:type="spellStart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района сводную бюджетную отчетность и пояснительную записку, содержащую сведения о причинах невыполнения (перевыполнения) прогнозируемых кассовых поступлений в бюджет в соответствии со статьей и 264.2 Бюджетного Кодекса РФ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  <w:r w:rsidR="006466C7"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Обеспечить контроль за заключением и оплатой муниципальных контрактов и иных договоров, подлежащих исполнению за счет средств бюджета Кобринского сельского поселения в пределах доведенных лимитов бюджетных обязательств и с учетом принятых и неисполненных обязательств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CB12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Обеспечить взаимодействие с межрайонной Инспекцией Федеральной Налоговой Службы РФ № </w:t>
            </w:r>
            <w:r w:rsid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 </w:t>
            </w:r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Новосибирской 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области по вопросам полноты и своевременности уплаты в бюджет налоговых платежей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6466C7" w:rsidRPr="006466C7" w:rsidTr="006466C7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CB12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Принять меры по выполнению установленных решением </w:t>
            </w:r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Совета депутатов </w:t>
            </w:r>
            <w:proofErr w:type="spellStart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Кайлинского</w:t>
            </w:r>
            <w:proofErr w:type="spellEnd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CB125F"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показателей по поступлению доходов, а так же по взысканию недоимки по платежам в бюджет поселения и предупреждению ее образования по текущим платежам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6466C7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466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6C7" w:rsidRPr="006466C7" w:rsidRDefault="004F6E5A" w:rsidP="006466C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Меркуль</w:t>
            </w:r>
            <w:proofErr w:type="spellEnd"/>
            <w:r w:rsidRPr="00CB1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Е.И.</w:t>
            </w:r>
          </w:p>
        </w:tc>
      </w:tr>
    </w:tbl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466C7" w:rsidRPr="006466C7" w:rsidRDefault="006466C7" w:rsidP="006466C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6466C7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C0051F" w:rsidRDefault="00CB125F"/>
    <w:sectPr w:rsidR="00C0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4516"/>
    <w:multiLevelType w:val="multilevel"/>
    <w:tmpl w:val="4B46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FF"/>
    <w:rsid w:val="000D3733"/>
    <w:rsid w:val="002433FF"/>
    <w:rsid w:val="004F6E5A"/>
    <w:rsid w:val="005B3E7B"/>
    <w:rsid w:val="006466C7"/>
    <w:rsid w:val="00C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F381"/>
  <w15:chartTrackingRefBased/>
  <w15:docId w15:val="{C3E955BF-908E-4EE1-A2BC-55BD430C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6C7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66C7"/>
    <w:rPr>
      <w:rFonts w:ascii="Cambria" w:eastAsia="Times New Roman" w:hAnsi="Cambria" w:cs="Times New Roman"/>
      <w:color w:val="365F9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B1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2022-08-09T04:22:00Z</cp:lastPrinted>
  <dcterms:created xsi:type="dcterms:W3CDTF">2022-08-09T03:58:00Z</dcterms:created>
  <dcterms:modified xsi:type="dcterms:W3CDTF">2022-08-09T04:28:00Z</dcterms:modified>
</cp:coreProperties>
</file>