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15" w:rsidRPr="007D5E42" w:rsidRDefault="007D5E42" w:rsidP="007D5E4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7D5E42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882846">
        <w:rPr>
          <w:rFonts w:ascii="Times New Roman" w:hAnsi="Times New Roman" w:cs="Times New Roman"/>
          <w:sz w:val="20"/>
          <w:szCs w:val="20"/>
        </w:rPr>
        <w:t>9</w:t>
      </w:r>
    </w:p>
    <w:p w:rsidR="007D5E42" w:rsidRDefault="007D5E42" w:rsidP="00B00D75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7D5E42">
        <w:rPr>
          <w:rFonts w:ascii="Times New Roman" w:hAnsi="Times New Roman" w:cs="Times New Roman"/>
          <w:sz w:val="20"/>
          <w:szCs w:val="20"/>
        </w:rPr>
        <w:t>к решению сесси</w:t>
      </w:r>
      <w:r w:rsidR="00B00D75">
        <w:rPr>
          <w:rFonts w:ascii="Times New Roman" w:hAnsi="Times New Roman" w:cs="Times New Roman"/>
          <w:sz w:val="20"/>
          <w:szCs w:val="20"/>
        </w:rPr>
        <w:t xml:space="preserve">и Совета депутатов </w:t>
      </w:r>
      <w:proofErr w:type="spellStart"/>
      <w:r w:rsidR="00B00D75">
        <w:rPr>
          <w:rFonts w:ascii="Times New Roman" w:hAnsi="Times New Roman" w:cs="Times New Roman"/>
          <w:sz w:val="20"/>
          <w:szCs w:val="20"/>
        </w:rPr>
        <w:t>Кайлинского</w:t>
      </w:r>
      <w:proofErr w:type="spellEnd"/>
      <w:r w:rsidRPr="007D5E42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7D5E42" w:rsidRDefault="007D5E42" w:rsidP="007D5E4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Мошковского района Новосибирской области  « О бюджете </w:t>
      </w:r>
    </w:p>
    <w:p w:rsidR="007D5E42" w:rsidRDefault="007D5E42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B00D75">
        <w:rPr>
          <w:rFonts w:ascii="Times New Roman" w:hAnsi="Times New Roman" w:cs="Times New Roman"/>
          <w:sz w:val="20"/>
          <w:szCs w:val="20"/>
        </w:rPr>
        <w:t xml:space="preserve">                   </w:t>
      </w:r>
      <w:proofErr w:type="spellStart"/>
      <w:r w:rsidR="00B00D75">
        <w:rPr>
          <w:rFonts w:ascii="Times New Roman" w:hAnsi="Times New Roman" w:cs="Times New Roman"/>
          <w:sz w:val="20"/>
          <w:szCs w:val="20"/>
        </w:rPr>
        <w:t>Кайлинского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D5E42">
        <w:rPr>
          <w:rFonts w:ascii="Times New Roman" w:hAnsi="Times New Roman" w:cs="Times New Roman"/>
          <w:sz w:val="20"/>
          <w:szCs w:val="20"/>
        </w:rPr>
        <w:t>сельсовета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Мошковского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  <w:proofErr w:type="gramStart"/>
      <w:r>
        <w:rPr>
          <w:rFonts w:ascii="Times New Roman" w:hAnsi="Times New Roman" w:cs="Times New Roman"/>
          <w:sz w:val="20"/>
          <w:szCs w:val="20"/>
        </w:rPr>
        <w:t>Новосибирской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7D5E42" w:rsidRDefault="007D5E42" w:rsidP="007D5E4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области на 202</w:t>
      </w:r>
      <w:r w:rsidR="00430545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год и плановый период 202</w:t>
      </w:r>
      <w:r w:rsidR="00430545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и 202</w:t>
      </w:r>
      <w:r w:rsidR="00430545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7D5E42" w:rsidRDefault="007D5E42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566F1F" w:rsidRDefault="00566F1F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7D5E42" w:rsidRDefault="007D5E42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ПРОГРАММА МУНИ</w:t>
      </w:r>
      <w:r w:rsidR="00B00D75">
        <w:rPr>
          <w:rFonts w:ascii="Times New Roman" w:hAnsi="Times New Roman" w:cs="Times New Roman"/>
          <w:sz w:val="20"/>
          <w:szCs w:val="20"/>
        </w:rPr>
        <w:t>ЦИПАЛЬНЫХ ГАРАНТИЙ КАЙЛИНСКОГО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 МОШКОВСКОГО РАЙОНА НОВОСИБИРСКОЙ ОБЛАСТИ</w:t>
      </w:r>
    </w:p>
    <w:p w:rsidR="007D5E42" w:rsidRDefault="007D5E42" w:rsidP="007D5E4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В ВАЛЮТЕ РОССИЙСКОЙ ФЕДЕРАЦИИ НА 202</w:t>
      </w:r>
      <w:r w:rsidR="00430545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 ГОД И ПЛАНОВЫЙ ПЕРИОД 202</w:t>
      </w:r>
      <w:r w:rsidR="00430545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и 202</w:t>
      </w:r>
      <w:r w:rsidR="00430545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ГОДОВ </w:t>
      </w:r>
    </w:p>
    <w:p w:rsidR="007D5E42" w:rsidRDefault="007D5E42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66F1F" w:rsidRDefault="00430545" w:rsidP="007D5E4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6818CF">
        <w:rPr>
          <w:rFonts w:ascii="Times New Roman" w:hAnsi="Times New Roman" w:cs="Times New Roman"/>
          <w:sz w:val="20"/>
          <w:szCs w:val="20"/>
        </w:rPr>
        <w:t xml:space="preserve"> ПРОЕКТ</w:t>
      </w:r>
    </w:p>
    <w:p w:rsidR="00893470" w:rsidRDefault="00893470" w:rsidP="007D5E4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7D5E42">
        <w:rPr>
          <w:rFonts w:ascii="Times New Roman" w:hAnsi="Times New Roman" w:cs="Times New Roman"/>
          <w:sz w:val="20"/>
          <w:szCs w:val="20"/>
        </w:rPr>
        <w:t>Раздел 1. Перечень подлежащих предоставлению муниципальных гарантий муницип</w:t>
      </w:r>
      <w:r w:rsidR="00B00D75">
        <w:rPr>
          <w:rFonts w:ascii="Times New Roman" w:hAnsi="Times New Roman" w:cs="Times New Roman"/>
          <w:sz w:val="20"/>
          <w:szCs w:val="20"/>
        </w:rPr>
        <w:t xml:space="preserve">ального образования </w:t>
      </w:r>
      <w:proofErr w:type="spellStart"/>
      <w:r w:rsidR="00B00D75">
        <w:rPr>
          <w:rFonts w:ascii="Times New Roman" w:hAnsi="Times New Roman" w:cs="Times New Roman"/>
          <w:sz w:val="20"/>
          <w:szCs w:val="20"/>
        </w:rPr>
        <w:t>Кайлинский</w:t>
      </w:r>
      <w:proofErr w:type="spellEnd"/>
      <w:r w:rsidR="007D5E42">
        <w:rPr>
          <w:rFonts w:ascii="Times New Roman" w:hAnsi="Times New Roman" w:cs="Times New Roman"/>
          <w:sz w:val="20"/>
          <w:szCs w:val="20"/>
        </w:rPr>
        <w:t xml:space="preserve"> сельсовет </w:t>
      </w:r>
      <w:proofErr w:type="spellStart"/>
      <w:r w:rsidR="007D5E42">
        <w:rPr>
          <w:rFonts w:ascii="Times New Roman" w:hAnsi="Times New Roman" w:cs="Times New Roman"/>
          <w:sz w:val="20"/>
          <w:szCs w:val="20"/>
        </w:rPr>
        <w:t>Мошковского</w:t>
      </w:r>
      <w:proofErr w:type="spellEnd"/>
      <w:r w:rsidR="007D5E42"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7D5E42" w:rsidRDefault="00893470" w:rsidP="007D5E4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7D5E42">
        <w:rPr>
          <w:rFonts w:ascii="Times New Roman" w:hAnsi="Times New Roman" w:cs="Times New Roman"/>
          <w:sz w:val="20"/>
          <w:szCs w:val="20"/>
        </w:rPr>
        <w:t xml:space="preserve"> Новосибирской области</w:t>
      </w:r>
      <w:r w:rsidR="00B915AB">
        <w:rPr>
          <w:rFonts w:ascii="Times New Roman" w:hAnsi="Times New Roman" w:cs="Times New Roman"/>
          <w:sz w:val="20"/>
          <w:szCs w:val="20"/>
        </w:rPr>
        <w:t xml:space="preserve"> в 202</w:t>
      </w:r>
      <w:r w:rsidR="00430545">
        <w:rPr>
          <w:rFonts w:ascii="Times New Roman" w:hAnsi="Times New Roman" w:cs="Times New Roman"/>
          <w:sz w:val="20"/>
          <w:szCs w:val="20"/>
        </w:rPr>
        <w:t>4</w:t>
      </w:r>
      <w:r w:rsidR="00B915AB">
        <w:rPr>
          <w:rFonts w:ascii="Times New Roman" w:hAnsi="Times New Roman" w:cs="Times New Roman"/>
          <w:sz w:val="20"/>
          <w:szCs w:val="20"/>
        </w:rPr>
        <w:t xml:space="preserve"> году и плановом периоде 202</w:t>
      </w:r>
      <w:r w:rsidR="00430545">
        <w:rPr>
          <w:rFonts w:ascii="Times New Roman" w:hAnsi="Times New Roman" w:cs="Times New Roman"/>
          <w:sz w:val="20"/>
          <w:szCs w:val="20"/>
        </w:rPr>
        <w:t>5</w:t>
      </w:r>
      <w:r w:rsidR="00B915AB">
        <w:rPr>
          <w:rFonts w:ascii="Times New Roman" w:hAnsi="Times New Roman" w:cs="Times New Roman"/>
          <w:sz w:val="20"/>
          <w:szCs w:val="20"/>
        </w:rPr>
        <w:t xml:space="preserve"> - 202</w:t>
      </w:r>
      <w:r w:rsidR="00430545">
        <w:rPr>
          <w:rFonts w:ascii="Times New Roman" w:hAnsi="Times New Roman" w:cs="Times New Roman"/>
          <w:sz w:val="20"/>
          <w:szCs w:val="20"/>
        </w:rPr>
        <w:t>6</w:t>
      </w:r>
      <w:r w:rsidR="00B915AB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B915AB" w:rsidRDefault="00B915AB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66F1F" w:rsidRDefault="00566F1F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86"/>
        <w:gridCol w:w="1040"/>
        <w:gridCol w:w="1417"/>
        <w:gridCol w:w="993"/>
        <w:gridCol w:w="850"/>
        <w:gridCol w:w="992"/>
        <w:gridCol w:w="2268"/>
        <w:gridCol w:w="2410"/>
        <w:gridCol w:w="2693"/>
        <w:gridCol w:w="2127"/>
      </w:tblGrid>
      <w:tr w:rsidR="00893470" w:rsidTr="00893470">
        <w:tc>
          <w:tcPr>
            <w:tcW w:w="486" w:type="dxa"/>
            <w:vMerge w:val="restart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040" w:type="dxa"/>
            <w:vMerge w:val="restart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цель) гарантирования</w:t>
            </w:r>
          </w:p>
        </w:tc>
        <w:tc>
          <w:tcPr>
            <w:tcW w:w="1417" w:type="dxa"/>
            <w:vMerge w:val="restart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 принципалов</w:t>
            </w:r>
          </w:p>
        </w:tc>
        <w:tc>
          <w:tcPr>
            <w:tcW w:w="2835" w:type="dxa"/>
            <w:gridSpan w:val="3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гарантий</w:t>
            </w:r>
          </w:p>
        </w:tc>
        <w:tc>
          <w:tcPr>
            <w:tcW w:w="9498" w:type="dxa"/>
            <w:gridSpan w:val="4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Условия предоставления гарантий</w:t>
            </w:r>
          </w:p>
        </w:tc>
      </w:tr>
      <w:tr w:rsidR="00893470" w:rsidTr="00893470">
        <w:tc>
          <w:tcPr>
            <w:tcW w:w="486" w:type="dxa"/>
            <w:vMerge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4305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893470" w:rsidRDefault="00893470" w:rsidP="0043054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05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67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05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241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финансового состояния принципала перед гарантом</w:t>
            </w:r>
          </w:p>
        </w:tc>
        <w:tc>
          <w:tcPr>
            <w:tcW w:w="2693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Предоставления обеспечения исполнения обязатель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инципала перед гарантом</w:t>
            </w:r>
          </w:p>
        </w:tc>
        <w:tc>
          <w:tcPr>
            <w:tcW w:w="2127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Иные условия</w:t>
            </w:r>
          </w:p>
        </w:tc>
      </w:tr>
      <w:tr w:rsidR="00893470" w:rsidTr="00893470">
        <w:tc>
          <w:tcPr>
            <w:tcW w:w="486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7</w:t>
            </w:r>
          </w:p>
        </w:tc>
        <w:tc>
          <w:tcPr>
            <w:tcW w:w="241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8</w:t>
            </w:r>
          </w:p>
        </w:tc>
        <w:tc>
          <w:tcPr>
            <w:tcW w:w="2693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893470" w:rsidRDefault="00893470" w:rsidP="0089347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3470" w:rsidTr="00893470">
        <w:tc>
          <w:tcPr>
            <w:tcW w:w="486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93470" w:rsidRDefault="00893470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15AB" w:rsidRDefault="00B915AB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66F1F" w:rsidRDefault="00566F1F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93470" w:rsidRDefault="00893470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93470" w:rsidRDefault="00893470" w:rsidP="007D5E42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Раздел 2. Общий об</w:t>
      </w:r>
      <w:r w:rsidR="00566F1F">
        <w:rPr>
          <w:rFonts w:ascii="Times New Roman" w:hAnsi="Times New Roman" w:cs="Times New Roman"/>
          <w:sz w:val="20"/>
          <w:szCs w:val="20"/>
        </w:rPr>
        <w:t>ъем бюджетных ассигнований, предусмотренных на исполнение муниципальных гарантий муниципа</w:t>
      </w:r>
      <w:r w:rsidR="00B00D75">
        <w:rPr>
          <w:rFonts w:ascii="Times New Roman" w:hAnsi="Times New Roman" w:cs="Times New Roman"/>
          <w:sz w:val="20"/>
          <w:szCs w:val="20"/>
        </w:rPr>
        <w:t xml:space="preserve">льного образования </w:t>
      </w:r>
      <w:proofErr w:type="spellStart"/>
      <w:r w:rsidR="00B00D75">
        <w:rPr>
          <w:rFonts w:ascii="Times New Roman" w:hAnsi="Times New Roman" w:cs="Times New Roman"/>
          <w:sz w:val="20"/>
          <w:szCs w:val="20"/>
        </w:rPr>
        <w:t>Кайлинский</w:t>
      </w:r>
      <w:proofErr w:type="spellEnd"/>
      <w:r w:rsidR="00B00D75">
        <w:rPr>
          <w:rFonts w:ascii="Times New Roman" w:hAnsi="Times New Roman" w:cs="Times New Roman"/>
          <w:sz w:val="20"/>
          <w:szCs w:val="20"/>
        </w:rPr>
        <w:t xml:space="preserve"> </w:t>
      </w:r>
      <w:r w:rsidR="00566F1F">
        <w:rPr>
          <w:rFonts w:ascii="Times New Roman" w:hAnsi="Times New Roman" w:cs="Times New Roman"/>
          <w:sz w:val="20"/>
          <w:szCs w:val="20"/>
        </w:rPr>
        <w:t xml:space="preserve">сельсовет </w:t>
      </w:r>
      <w:proofErr w:type="spellStart"/>
      <w:r w:rsidR="00566F1F">
        <w:rPr>
          <w:rFonts w:ascii="Times New Roman" w:hAnsi="Times New Roman" w:cs="Times New Roman"/>
          <w:sz w:val="20"/>
          <w:szCs w:val="20"/>
        </w:rPr>
        <w:t>Мошковского</w:t>
      </w:r>
      <w:proofErr w:type="spellEnd"/>
      <w:r w:rsidR="00566F1F">
        <w:rPr>
          <w:rFonts w:ascii="Times New Roman" w:hAnsi="Times New Roman" w:cs="Times New Roman"/>
          <w:sz w:val="20"/>
          <w:szCs w:val="20"/>
        </w:rPr>
        <w:t xml:space="preserve"> района</w:t>
      </w:r>
      <w:r w:rsidR="00566F1F" w:rsidRPr="00566F1F">
        <w:rPr>
          <w:rFonts w:ascii="Times New Roman" w:hAnsi="Times New Roman" w:cs="Times New Roman"/>
          <w:sz w:val="20"/>
          <w:szCs w:val="20"/>
        </w:rPr>
        <w:t xml:space="preserve"> </w:t>
      </w:r>
      <w:r w:rsidR="00566F1F">
        <w:rPr>
          <w:rFonts w:ascii="Times New Roman" w:hAnsi="Times New Roman" w:cs="Times New Roman"/>
          <w:sz w:val="20"/>
          <w:szCs w:val="20"/>
        </w:rPr>
        <w:t>Новосибирской области  по возможным гарантийным случаям в 202</w:t>
      </w:r>
      <w:r w:rsidR="00430545">
        <w:rPr>
          <w:rFonts w:ascii="Times New Roman" w:hAnsi="Times New Roman" w:cs="Times New Roman"/>
          <w:sz w:val="20"/>
          <w:szCs w:val="20"/>
        </w:rPr>
        <w:t>4</w:t>
      </w:r>
      <w:r w:rsidR="00566F1F">
        <w:rPr>
          <w:rFonts w:ascii="Times New Roman" w:hAnsi="Times New Roman" w:cs="Times New Roman"/>
          <w:sz w:val="20"/>
          <w:szCs w:val="20"/>
        </w:rPr>
        <w:t xml:space="preserve"> году и плановом периоде 202</w:t>
      </w:r>
      <w:r w:rsidR="00430545">
        <w:rPr>
          <w:rFonts w:ascii="Times New Roman" w:hAnsi="Times New Roman" w:cs="Times New Roman"/>
          <w:sz w:val="20"/>
          <w:szCs w:val="20"/>
        </w:rPr>
        <w:t>5</w:t>
      </w:r>
      <w:r w:rsidR="00566F1F">
        <w:rPr>
          <w:rFonts w:ascii="Times New Roman" w:hAnsi="Times New Roman" w:cs="Times New Roman"/>
          <w:sz w:val="20"/>
          <w:szCs w:val="20"/>
        </w:rPr>
        <w:t xml:space="preserve"> - 202</w:t>
      </w:r>
      <w:r w:rsidR="00430545">
        <w:rPr>
          <w:rFonts w:ascii="Times New Roman" w:hAnsi="Times New Roman" w:cs="Times New Roman"/>
          <w:sz w:val="20"/>
          <w:szCs w:val="20"/>
        </w:rPr>
        <w:t>6</w:t>
      </w:r>
      <w:r w:rsidR="00566F1F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566F1F" w:rsidRDefault="00566F1F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566F1F" w:rsidRDefault="00566F1F" w:rsidP="007D5E42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71"/>
        <w:gridCol w:w="2835"/>
        <w:gridCol w:w="2976"/>
        <w:gridCol w:w="2694"/>
      </w:tblGrid>
      <w:tr w:rsidR="00566F1F" w:rsidTr="00566F1F">
        <w:tc>
          <w:tcPr>
            <w:tcW w:w="6771" w:type="dxa"/>
            <w:vMerge w:val="restart"/>
          </w:tcPr>
          <w:p w:rsidR="00566F1F" w:rsidRDefault="00566F1F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8505" w:type="dxa"/>
            <w:gridSpan w:val="3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</w:p>
        </w:tc>
      </w:tr>
      <w:tr w:rsidR="00566F1F" w:rsidTr="00566F1F">
        <w:tc>
          <w:tcPr>
            <w:tcW w:w="6771" w:type="dxa"/>
            <w:vMerge/>
          </w:tcPr>
          <w:p w:rsidR="00566F1F" w:rsidRDefault="00566F1F" w:rsidP="007D5E4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66F1F" w:rsidRDefault="00566F1F" w:rsidP="0043054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05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976" w:type="dxa"/>
          </w:tcPr>
          <w:p w:rsidR="00566F1F" w:rsidRDefault="00566F1F" w:rsidP="0043054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05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694" w:type="dxa"/>
          </w:tcPr>
          <w:p w:rsidR="00566F1F" w:rsidRDefault="00566F1F" w:rsidP="0043054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305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566F1F" w:rsidTr="00566F1F">
        <w:tc>
          <w:tcPr>
            <w:tcW w:w="6771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66F1F" w:rsidTr="00566F1F">
        <w:trPr>
          <w:trHeight w:val="499"/>
        </w:trPr>
        <w:tc>
          <w:tcPr>
            <w:tcW w:w="6771" w:type="dxa"/>
          </w:tcPr>
          <w:p w:rsidR="00566F1F" w:rsidRDefault="00566F1F" w:rsidP="00566F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счет источников финансирования дефицита бюджета </w:t>
            </w:r>
          </w:p>
          <w:p w:rsidR="00566F1F" w:rsidRDefault="00B00D75" w:rsidP="00566F1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Кайлинского</w:t>
            </w:r>
            <w:bookmarkStart w:id="0" w:name="_GoBack"/>
            <w:bookmarkEnd w:id="0"/>
            <w:r w:rsidR="00566F1F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Мошковского района Новосибирской области </w:t>
            </w:r>
          </w:p>
        </w:tc>
        <w:tc>
          <w:tcPr>
            <w:tcW w:w="2835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66F1F" w:rsidRDefault="00566F1F" w:rsidP="00566F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6F1F" w:rsidRPr="007D5E42" w:rsidRDefault="00566F1F" w:rsidP="00566F1F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sectPr w:rsidR="00566F1F" w:rsidRPr="007D5E42" w:rsidSect="007D5E42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5E42"/>
    <w:rsid w:val="00340EF1"/>
    <w:rsid w:val="003C4DC2"/>
    <w:rsid w:val="00430545"/>
    <w:rsid w:val="00566F1F"/>
    <w:rsid w:val="0063401E"/>
    <w:rsid w:val="006818CF"/>
    <w:rsid w:val="00776191"/>
    <w:rsid w:val="007D5E42"/>
    <w:rsid w:val="00882846"/>
    <w:rsid w:val="00893470"/>
    <w:rsid w:val="00A66C8C"/>
    <w:rsid w:val="00B00D75"/>
    <w:rsid w:val="00B915AB"/>
    <w:rsid w:val="00D27815"/>
    <w:rsid w:val="00F867D9"/>
    <w:rsid w:val="00F9744A"/>
    <w:rsid w:val="00FC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5E42"/>
    <w:pPr>
      <w:spacing w:after="0" w:line="240" w:lineRule="auto"/>
    </w:pPr>
  </w:style>
  <w:style w:type="table" w:styleId="a4">
    <w:name w:val="Table Grid"/>
    <w:basedOn w:val="a1"/>
    <w:uiPriority w:val="59"/>
    <w:rsid w:val="00B91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Glbuh</dc:creator>
  <cp:lastModifiedBy>User</cp:lastModifiedBy>
  <cp:revision>14</cp:revision>
  <dcterms:created xsi:type="dcterms:W3CDTF">2021-09-10T05:23:00Z</dcterms:created>
  <dcterms:modified xsi:type="dcterms:W3CDTF">2023-11-13T04:07:00Z</dcterms:modified>
</cp:coreProperties>
</file>