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D15EBF" w:rsidRDefault="00AA360B" w:rsidP="00AA360B">
      <w:pPr>
        <w:ind w:firstLine="0"/>
        <w:jc w:val="center"/>
        <w:rPr>
          <w:b/>
          <w:szCs w:val="28"/>
        </w:rPr>
      </w:pPr>
      <w:r w:rsidRPr="00D15EBF">
        <w:rPr>
          <w:b/>
          <w:szCs w:val="28"/>
        </w:rPr>
        <w:t>ПОСТАНОВЛЕНИЕ</w:t>
      </w:r>
    </w:p>
    <w:p w:rsidR="00AA360B" w:rsidRPr="00D15EBF" w:rsidRDefault="00E449EA" w:rsidP="00AA360B">
      <w:pPr>
        <w:ind w:firstLine="708"/>
        <w:rPr>
          <w:szCs w:val="28"/>
        </w:rPr>
      </w:pPr>
      <w:r>
        <w:rPr>
          <w:szCs w:val="28"/>
        </w:rPr>
        <w:t>от 21</w:t>
      </w:r>
      <w:r w:rsidR="003D6CA2">
        <w:rPr>
          <w:szCs w:val="28"/>
        </w:rPr>
        <w:t>.04</w:t>
      </w:r>
      <w:r w:rsidR="00AA360B" w:rsidRPr="00D15EBF">
        <w:rPr>
          <w:szCs w:val="28"/>
        </w:rPr>
        <w:t xml:space="preserve">.2023                                                                                                    </w:t>
      </w:r>
      <w:r w:rsidR="003D6CA2">
        <w:rPr>
          <w:szCs w:val="28"/>
        </w:rPr>
        <w:t xml:space="preserve"> №26</w:t>
      </w:r>
    </w:p>
    <w:p w:rsidR="00D15EBF" w:rsidRDefault="00D15EBF" w:rsidP="006E3762">
      <w:pPr>
        <w:pStyle w:val="a8"/>
        <w:shd w:val="clear" w:color="auto" w:fill="FFFFFF"/>
        <w:spacing w:before="0" w:beforeAutospacing="0" w:after="180" w:afterAutospacing="0"/>
        <w:jc w:val="center"/>
        <w:rPr>
          <w:rStyle w:val="a7"/>
          <w:color w:val="1E1D1E"/>
          <w:sz w:val="28"/>
          <w:szCs w:val="28"/>
        </w:rPr>
      </w:pP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  <w:r w:rsidRPr="00D15EBF">
        <w:rPr>
          <w:rStyle w:val="a7"/>
          <w:color w:val="1E1D1E"/>
          <w:sz w:val="28"/>
          <w:szCs w:val="28"/>
        </w:rPr>
        <w:t>Об утверждение требований к технологическим, программным и лингвистическим средствам обеспечения пользования официальным сайтом сети «Интернет»</w:t>
      </w:r>
    </w:p>
    <w:p w:rsidR="00AA360B" w:rsidRPr="00D15EBF" w:rsidRDefault="00AA360B" w:rsidP="000A4298">
      <w:pPr>
        <w:ind w:firstLine="708"/>
        <w:rPr>
          <w:szCs w:val="28"/>
        </w:rPr>
      </w:pPr>
    </w:p>
    <w:p w:rsidR="006E3762" w:rsidRPr="00D15EBF" w:rsidRDefault="006E3762" w:rsidP="00D15EBF">
      <w:pPr>
        <w:pStyle w:val="a8"/>
        <w:shd w:val="clear" w:color="auto" w:fill="FFFFFF"/>
        <w:spacing w:before="0" w:beforeAutospacing="0" w:after="180" w:afterAutospacing="0"/>
        <w:ind w:firstLine="708"/>
        <w:jc w:val="both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t xml:space="preserve">Руководствуясь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Pr="00D15EBF">
        <w:rPr>
          <w:color w:val="1E1D1E"/>
          <w:sz w:val="28"/>
          <w:szCs w:val="28"/>
        </w:rPr>
        <w:t>Кайлинского</w:t>
      </w:r>
      <w:proofErr w:type="spellEnd"/>
      <w:r w:rsidRPr="00D15EBF">
        <w:rPr>
          <w:color w:val="1E1D1E"/>
          <w:sz w:val="28"/>
          <w:szCs w:val="28"/>
        </w:rPr>
        <w:t xml:space="preserve"> сельсовета </w:t>
      </w:r>
      <w:proofErr w:type="spellStart"/>
      <w:r w:rsidRPr="00D15EBF">
        <w:rPr>
          <w:color w:val="1E1D1E"/>
          <w:sz w:val="28"/>
          <w:szCs w:val="28"/>
        </w:rPr>
        <w:t>Мошковского</w:t>
      </w:r>
      <w:proofErr w:type="spellEnd"/>
      <w:r w:rsidRPr="00D15EBF">
        <w:rPr>
          <w:color w:val="1E1D1E"/>
          <w:sz w:val="28"/>
          <w:szCs w:val="28"/>
        </w:rPr>
        <w:t xml:space="preserve"> района Новосибирской области,</w:t>
      </w:r>
    </w:p>
    <w:p w:rsidR="006B5B57" w:rsidRPr="00D15EBF" w:rsidRDefault="006B5B57" w:rsidP="006B5B57">
      <w:pPr>
        <w:ind w:firstLine="0"/>
        <w:rPr>
          <w:szCs w:val="28"/>
        </w:rPr>
      </w:pPr>
      <w:r w:rsidRPr="00D15EBF">
        <w:rPr>
          <w:szCs w:val="28"/>
        </w:rPr>
        <w:t>ПОСТАНОВЛЯЮ:</w:t>
      </w: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Pr="00D15EBF">
        <w:rPr>
          <w:color w:val="1E1D1E"/>
          <w:sz w:val="28"/>
          <w:szCs w:val="28"/>
        </w:rPr>
        <w:t>Кайлинского</w:t>
      </w:r>
      <w:proofErr w:type="spellEnd"/>
      <w:r w:rsidRPr="00D15EBF">
        <w:rPr>
          <w:color w:val="1E1D1E"/>
          <w:sz w:val="28"/>
          <w:szCs w:val="28"/>
        </w:rPr>
        <w:t xml:space="preserve"> сельсовета </w:t>
      </w:r>
      <w:proofErr w:type="spellStart"/>
      <w:r w:rsidRPr="00D15EBF">
        <w:rPr>
          <w:color w:val="1E1D1E"/>
          <w:sz w:val="28"/>
          <w:szCs w:val="28"/>
        </w:rPr>
        <w:t>Мошковского</w:t>
      </w:r>
      <w:proofErr w:type="spellEnd"/>
      <w:r w:rsidRPr="00D15EBF">
        <w:rPr>
          <w:color w:val="1E1D1E"/>
          <w:sz w:val="28"/>
          <w:szCs w:val="28"/>
        </w:rPr>
        <w:t xml:space="preserve"> района Новосибирской области в сети «Интернет» согласно приложению.</w:t>
      </w: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t>2. Настоящее постановление вступает в силу со дня о</w:t>
      </w:r>
      <w:r w:rsidR="003D6CA2">
        <w:rPr>
          <w:color w:val="1E1D1E"/>
          <w:sz w:val="28"/>
          <w:szCs w:val="28"/>
        </w:rPr>
        <w:t>публикования</w:t>
      </w:r>
      <w:r w:rsidRPr="00D15EBF">
        <w:rPr>
          <w:color w:val="1E1D1E"/>
          <w:sz w:val="28"/>
          <w:szCs w:val="28"/>
        </w:rPr>
        <w:t>.</w:t>
      </w:r>
    </w:p>
    <w:p w:rsidR="000A4298" w:rsidRPr="00894E8A" w:rsidRDefault="006E3762" w:rsidP="003D6CA2">
      <w:pPr>
        <w:shd w:val="clear" w:color="auto" w:fill="FFFFFF"/>
        <w:spacing w:after="96" w:line="240" w:lineRule="atLeast"/>
        <w:ind w:firstLine="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A4298" w:rsidRPr="00894E8A">
        <w:rPr>
          <w:color w:val="000000"/>
          <w:szCs w:val="28"/>
        </w:rPr>
        <w:t>. Опубликовать настоящее постановление в еженедельнике "</w:t>
      </w:r>
      <w:r w:rsidR="000A4298">
        <w:rPr>
          <w:color w:val="000000"/>
          <w:szCs w:val="28"/>
        </w:rPr>
        <w:t xml:space="preserve">Вестник </w:t>
      </w:r>
      <w:proofErr w:type="spellStart"/>
      <w:r w:rsidR="000A4298">
        <w:rPr>
          <w:color w:val="000000"/>
          <w:szCs w:val="28"/>
        </w:rPr>
        <w:t>Кайлинскуого</w:t>
      </w:r>
      <w:proofErr w:type="spellEnd"/>
      <w:r w:rsidR="000A4298">
        <w:rPr>
          <w:color w:val="000000"/>
          <w:szCs w:val="28"/>
        </w:rPr>
        <w:t xml:space="preserve"> сельсовета</w:t>
      </w:r>
      <w:r w:rsidR="000A4298" w:rsidRPr="00894E8A">
        <w:rPr>
          <w:color w:val="000000"/>
          <w:szCs w:val="28"/>
        </w:rPr>
        <w:t>"</w:t>
      </w:r>
      <w:r w:rsidR="000A4298">
        <w:rPr>
          <w:color w:val="000000"/>
          <w:szCs w:val="28"/>
        </w:rPr>
        <w:t xml:space="preserve"> и на официальном сайте администрации </w:t>
      </w:r>
      <w:proofErr w:type="spellStart"/>
      <w:r w:rsidR="000A4298">
        <w:rPr>
          <w:color w:val="000000"/>
          <w:szCs w:val="28"/>
        </w:rPr>
        <w:t>Кайлинского</w:t>
      </w:r>
      <w:proofErr w:type="spellEnd"/>
      <w:r w:rsidR="000A4298">
        <w:rPr>
          <w:color w:val="000000"/>
          <w:szCs w:val="28"/>
        </w:rPr>
        <w:t xml:space="preserve"> сельсовета </w:t>
      </w:r>
      <w:proofErr w:type="spellStart"/>
      <w:r w:rsidR="000A4298">
        <w:rPr>
          <w:color w:val="000000"/>
          <w:szCs w:val="28"/>
        </w:rPr>
        <w:t>Мошковского</w:t>
      </w:r>
      <w:proofErr w:type="spellEnd"/>
      <w:r w:rsidR="000A4298">
        <w:rPr>
          <w:color w:val="000000"/>
          <w:szCs w:val="28"/>
        </w:rPr>
        <w:t xml:space="preserve"> района Новосибирской области</w:t>
      </w:r>
      <w:r w:rsidR="000A4298" w:rsidRPr="00894E8A">
        <w:rPr>
          <w:color w:val="000000"/>
          <w:szCs w:val="28"/>
        </w:rPr>
        <w:t>.</w:t>
      </w:r>
    </w:p>
    <w:p w:rsidR="006B5B57" w:rsidRPr="00894E8A" w:rsidRDefault="006B5B57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6B5B57" w:rsidRDefault="006B5B57" w:rsidP="006B5B57">
      <w:pPr>
        <w:ind w:firstLine="0"/>
      </w:pPr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6E3762" w:rsidRDefault="006B5B57" w:rsidP="006B5B57">
      <w:pPr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  П.В. Чернов</w:t>
      </w:r>
    </w:p>
    <w:p w:rsidR="006E3762" w:rsidRDefault="006E3762">
      <w:pPr>
        <w:spacing w:after="160" w:line="259" w:lineRule="auto"/>
        <w:ind w:firstLine="0"/>
        <w:jc w:val="left"/>
      </w:pPr>
      <w:r>
        <w:br w:type="page"/>
      </w:r>
    </w:p>
    <w:p w:rsidR="006E3762" w:rsidRPr="00D15EBF" w:rsidRDefault="006E3762" w:rsidP="00D15EBF">
      <w:pPr>
        <w:pStyle w:val="a8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lastRenderedPageBreak/>
        <w:t>Приложение</w:t>
      </w:r>
    </w:p>
    <w:p w:rsidR="00D15EBF" w:rsidRDefault="006E3762" w:rsidP="00D15EBF">
      <w:pPr>
        <w:pStyle w:val="a8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t xml:space="preserve">к постановлению администрации </w:t>
      </w:r>
    </w:p>
    <w:p w:rsidR="00D15EBF" w:rsidRDefault="006E3762" w:rsidP="00D15EBF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D15EBF">
        <w:rPr>
          <w:color w:val="000000"/>
          <w:sz w:val="28"/>
          <w:szCs w:val="28"/>
        </w:rPr>
        <w:t>Кайлинского</w:t>
      </w:r>
      <w:proofErr w:type="spellEnd"/>
      <w:r w:rsidRPr="00D15EBF">
        <w:rPr>
          <w:color w:val="000000"/>
          <w:sz w:val="28"/>
          <w:szCs w:val="28"/>
        </w:rPr>
        <w:t xml:space="preserve"> сельсовета </w:t>
      </w:r>
    </w:p>
    <w:p w:rsidR="00D15EBF" w:rsidRDefault="006E3762" w:rsidP="00D15EBF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D15EBF">
        <w:rPr>
          <w:color w:val="000000"/>
          <w:sz w:val="28"/>
          <w:szCs w:val="28"/>
        </w:rPr>
        <w:t>Мошковского</w:t>
      </w:r>
      <w:proofErr w:type="spellEnd"/>
      <w:r w:rsidRPr="00D15EBF">
        <w:rPr>
          <w:color w:val="000000"/>
          <w:sz w:val="28"/>
          <w:szCs w:val="28"/>
        </w:rPr>
        <w:t xml:space="preserve"> района </w:t>
      </w:r>
    </w:p>
    <w:p w:rsidR="006E3762" w:rsidRPr="00D15EBF" w:rsidRDefault="006E3762" w:rsidP="00D15EBF">
      <w:pPr>
        <w:pStyle w:val="a8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 w:rsidRPr="00D15EBF">
        <w:rPr>
          <w:color w:val="000000"/>
          <w:sz w:val="28"/>
          <w:szCs w:val="28"/>
        </w:rPr>
        <w:t>Новосибирской области</w:t>
      </w:r>
    </w:p>
    <w:p w:rsidR="006E3762" w:rsidRPr="00D15EBF" w:rsidRDefault="00E449EA" w:rsidP="00D15EBF">
      <w:pPr>
        <w:pStyle w:val="a8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от 21</w:t>
      </w:r>
      <w:r w:rsidR="003D6CA2">
        <w:rPr>
          <w:color w:val="1E1D1E"/>
          <w:sz w:val="28"/>
          <w:szCs w:val="28"/>
        </w:rPr>
        <w:t>.04.2023 № 26</w:t>
      </w: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center"/>
        <w:rPr>
          <w:b/>
          <w:color w:val="1E1D1E"/>
          <w:sz w:val="28"/>
          <w:szCs w:val="28"/>
        </w:rPr>
      </w:pPr>
      <w:r w:rsidRPr="00D15EBF">
        <w:rPr>
          <w:rStyle w:val="a7"/>
          <w:color w:val="1E1D1E"/>
          <w:sz w:val="28"/>
          <w:szCs w:val="28"/>
        </w:rPr>
        <w:t>ТРЕБОВАНИЯ</w:t>
      </w: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center"/>
        <w:rPr>
          <w:b/>
          <w:color w:val="1E1D1E"/>
          <w:sz w:val="28"/>
          <w:szCs w:val="28"/>
        </w:rPr>
      </w:pPr>
      <w:r w:rsidRPr="00D15EBF">
        <w:rPr>
          <w:rStyle w:val="a7"/>
          <w:color w:val="1E1D1E"/>
          <w:sz w:val="28"/>
          <w:szCs w:val="28"/>
        </w:rPr>
        <w:t xml:space="preserve">К ТЕХНОЛОГИЧЕСКИМ, ПРОГРАММНЫМ И ЛИНГВИСТИЧЕСКИМ СРЕДСТВАМОБЕСПЕЧЕНИЯ ПОЛЬЗОВАНИЯ ОФИЦИАЛЬНЫМ САЙТОМ АДМИНИСТРАЦИИ </w:t>
      </w:r>
      <w:r w:rsidR="00D15EBF" w:rsidRPr="00D15EBF">
        <w:rPr>
          <w:b/>
          <w:color w:val="000000"/>
          <w:sz w:val="28"/>
          <w:szCs w:val="28"/>
        </w:rPr>
        <w:t>КАЙЛИНСКОГО СЕЛЬСОВЕТА МОШКОВСКОГО РАЙОНА НОВОСИБИРСКОЙ ОБЛАС</w:t>
      </w:r>
      <w:bookmarkStart w:id="0" w:name="_GoBack"/>
      <w:bookmarkEnd w:id="0"/>
      <w:r w:rsidR="00D15EBF" w:rsidRPr="00D15EBF">
        <w:rPr>
          <w:b/>
          <w:color w:val="000000"/>
          <w:sz w:val="28"/>
          <w:szCs w:val="28"/>
        </w:rPr>
        <w:t>ТИ</w:t>
      </w:r>
      <w:r w:rsidRPr="00D15EBF">
        <w:rPr>
          <w:rStyle w:val="a7"/>
          <w:color w:val="1E1D1E"/>
          <w:sz w:val="28"/>
          <w:szCs w:val="28"/>
        </w:rPr>
        <w:t xml:space="preserve"> В СЕТИ «ИНТЕРНЕТ»</w:t>
      </w: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t>1. Технологические, программные и лингвистические средства обеспечения пользования официальным сайтом в сети «Интернет»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t xml:space="preserve">2. Для просмотра сайта не должна предусматриваться установка на компьютере </w:t>
      </w:r>
      <w:r w:rsidR="00D15EBF" w:rsidRPr="00D15EBF">
        <w:rPr>
          <w:color w:val="1E1D1E"/>
          <w:sz w:val="28"/>
          <w:szCs w:val="28"/>
        </w:rPr>
        <w:t>пользователей,</w:t>
      </w:r>
      <w:r w:rsidRPr="00D15EBF">
        <w:rPr>
          <w:color w:val="1E1D1E"/>
          <w:sz w:val="28"/>
          <w:szCs w:val="28"/>
        </w:rPr>
        <w:t xml:space="preserve"> специально созданных для этих целей технологических и программных средств.</w:t>
      </w: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t>3. Пользователю должна предоставляться наглядная информация о структуре сайта.</w:t>
      </w:r>
    </w:p>
    <w:p w:rsidR="00D15EBF" w:rsidRPr="00FA152D" w:rsidRDefault="006E3762" w:rsidP="00D15EBF">
      <w:pPr>
        <w:shd w:val="clear" w:color="auto" w:fill="FFFFFF"/>
        <w:adjustRightInd w:val="0"/>
        <w:spacing w:line="360" w:lineRule="atLeast"/>
        <w:ind w:firstLine="720"/>
        <w:rPr>
          <w:color w:val="000000"/>
          <w:szCs w:val="28"/>
        </w:rPr>
      </w:pPr>
      <w:r w:rsidRPr="00D15EBF">
        <w:rPr>
          <w:color w:val="1E1D1E"/>
          <w:szCs w:val="28"/>
        </w:rPr>
        <w:t xml:space="preserve">4. </w:t>
      </w:r>
      <w:r w:rsidR="00D15EBF" w:rsidRPr="00FA152D">
        <w:rPr>
          <w:color w:val="000000"/>
          <w:szCs w:val="28"/>
        </w:rPr>
        <w:t xml:space="preserve">Технологические и программные средства ведения сайта должны обеспечивать </w:t>
      </w:r>
      <w:bookmarkStart w:id="1" w:name="sub_2041"/>
      <w:r w:rsidR="00D15EBF" w:rsidRPr="00FA152D">
        <w:rPr>
          <w:color w:val="000000"/>
          <w:szCs w:val="28"/>
        </w:rPr>
        <w:t>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bookmarkEnd w:id="1"/>
    <w:p w:rsidR="00D15EBF" w:rsidRDefault="00D15EBF" w:rsidP="006E3762">
      <w:pPr>
        <w:pStyle w:val="a8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t>5. Информация на сайте должна размещаться на русском языке.</w:t>
      </w:r>
    </w:p>
    <w:p w:rsidR="006E3762" w:rsidRPr="00D15EBF" w:rsidRDefault="006E3762" w:rsidP="006E3762">
      <w:pPr>
        <w:pStyle w:val="a8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D15EBF">
        <w:rPr>
          <w:color w:val="1E1D1E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6B5B57" w:rsidRDefault="006B5B57" w:rsidP="006B5B57">
      <w:pPr>
        <w:ind w:firstLine="0"/>
      </w:pPr>
    </w:p>
    <w:sectPr w:rsidR="006B5B57" w:rsidSect="00325DF0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A4298"/>
    <w:rsid w:val="000D3733"/>
    <w:rsid w:val="001C0ACD"/>
    <w:rsid w:val="00261A7C"/>
    <w:rsid w:val="00325040"/>
    <w:rsid w:val="00325DF0"/>
    <w:rsid w:val="003D6CA2"/>
    <w:rsid w:val="005B3E7B"/>
    <w:rsid w:val="006B5B57"/>
    <w:rsid w:val="006D56B4"/>
    <w:rsid w:val="006E3762"/>
    <w:rsid w:val="007B333D"/>
    <w:rsid w:val="00946903"/>
    <w:rsid w:val="00AA360B"/>
    <w:rsid w:val="00CF0054"/>
    <w:rsid w:val="00D15EBF"/>
    <w:rsid w:val="00E449EA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18BF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6E3762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2023-04-24T09:46:00Z</cp:lastPrinted>
  <dcterms:created xsi:type="dcterms:W3CDTF">2022-12-05T03:13:00Z</dcterms:created>
  <dcterms:modified xsi:type="dcterms:W3CDTF">2023-04-24T09:47:00Z</dcterms:modified>
</cp:coreProperties>
</file>