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C65438">
        <w:rPr>
          <w:b/>
          <w:sz w:val="20"/>
          <w:szCs w:val="20"/>
        </w:rPr>
        <w:t>№ 21</w:t>
      </w:r>
      <w:r w:rsidRPr="00A81EB8">
        <w:rPr>
          <w:b/>
          <w:sz w:val="20"/>
          <w:szCs w:val="20"/>
        </w:rPr>
        <w:t xml:space="preserve">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C65438">
        <w:rPr>
          <w:b/>
          <w:sz w:val="16"/>
          <w:szCs w:val="16"/>
        </w:rPr>
        <w:t>29 но</w:t>
      </w:r>
      <w:r w:rsidR="003751F5">
        <w:rPr>
          <w:b/>
          <w:sz w:val="16"/>
          <w:szCs w:val="16"/>
        </w:rPr>
        <w:t>ября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СОВЕТ ДЕПУТАТОВ КАЙЛИНСКОГОСЕЛЬСОВЕТА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МОШКОВСКОГО РАЙОНА НОВОСИБИРСКОЙ ОБЛАСТИ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шестой созыв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 xml:space="preserve"> РЕШЕНИЕ 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Тридцать пятой сессии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от  28.11.2024                                                                                 № 236</w:t>
      </w:r>
    </w:p>
    <w:p w:rsidR="00C65438" w:rsidRPr="00960CE0" w:rsidRDefault="00C65438" w:rsidP="000B5D0C">
      <w:pPr>
        <w:spacing w:line="240" w:lineRule="auto"/>
        <w:jc w:val="center"/>
        <w:rPr>
          <w:sz w:val="18"/>
          <w:szCs w:val="18"/>
        </w:rPr>
      </w:pP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 xml:space="preserve">Об установлении на территории Кайлинского сельсовета Мошковского района Новосибирской области налога на имущество физических лиц 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</w:p>
    <w:p w:rsidR="00C65438" w:rsidRPr="00960CE0" w:rsidRDefault="00C65438" w:rsidP="000B5D0C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  <w:r w:rsidRPr="00960CE0">
        <w:rPr>
          <w:sz w:val="18"/>
          <w:szCs w:val="18"/>
        </w:rPr>
        <w:t xml:space="preserve">В соответствии с Федеральными </w:t>
      </w:r>
      <w:hyperlink r:id="rId8" w:history="1">
        <w:r w:rsidRPr="00960CE0">
          <w:rPr>
            <w:sz w:val="18"/>
            <w:szCs w:val="18"/>
          </w:rPr>
          <w:t>законами</w:t>
        </w:r>
      </w:hyperlink>
      <w:r w:rsidRPr="00960CE0">
        <w:rPr>
          <w:sz w:val="18"/>
          <w:szCs w:val="1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960CE0">
          <w:rPr>
            <w:sz w:val="18"/>
            <w:szCs w:val="18"/>
          </w:rPr>
          <w:t>2003 г</w:t>
        </w:r>
      </w:smartTag>
      <w:r w:rsidRPr="00960CE0">
        <w:rPr>
          <w:sz w:val="18"/>
          <w:szCs w:val="18"/>
        </w:rPr>
        <w:t xml:space="preserve">. № 131-ФЗ «Об общих принципах организации местного самоуправления в Российской Федерации» и </w:t>
      </w:r>
      <w:r w:rsidRPr="00960CE0">
        <w:rPr>
          <w:rFonts w:eastAsia="Calibri"/>
          <w:sz w:val="18"/>
          <w:szCs w:val="18"/>
          <w:lang w:eastAsia="en-US"/>
        </w:rPr>
        <w:t>главой 32 части второй Налогового кодекса Российской Федерации</w:t>
      </w:r>
      <w:r w:rsidRPr="00960CE0">
        <w:rPr>
          <w:sz w:val="18"/>
          <w:szCs w:val="18"/>
        </w:rPr>
        <w:t xml:space="preserve">, руководствуясь </w:t>
      </w:r>
      <w:hyperlink r:id="rId9" w:history="1">
        <w:r w:rsidRPr="00960CE0">
          <w:rPr>
            <w:sz w:val="18"/>
            <w:szCs w:val="18"/>
          </w:rPr>
          <w:t>Уставом</w:t>
        </w:r>
      </w:hyperlink>
      <w:r w:rsidRPr="00960CE0">
        <w:rPr>
          <w:sz w:val="18"/>
          <w:szCs w:val="18"/>
        </w:rPr>
        <w:t xml:space="preserve"> Кайлинского сельсовета Мошковского района Новосибирской области </w:t>
      </w:r>
      <w:r w:rsidRPr="00960CE0">
        <w:rPr>
          <w:color w:val="000000"/>
          <w:spacing w:val="-1"/>
          <w:sz w:val="18"/>
          <w:szCs w:val="18"/>
        </w:rPr>
        <w:t>Совет депутатов Кайлинского сельсовета Мошковского района Новосибирской области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960CE0">
        <w:rPr>
          <w:b/>
          <w:sz w:val="18"/>
          <w:szCs w:val="18"/>
        </w:rPr>
        <w:t>РЕШИЛ</w:t>
      </w:r>
      <w:r w:rsidRPr="00960CE0">
        <w:rPr>
          <w:sz w:val="18"/>
          <w:szCs w:val="18"/>
        </w:rPr>
        <w:t>: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1. Установить и ввести в действие с 1 января 2025 года на территории Кайлинского сельсовета Мошковского района Новосибирской области налог на имущество физических лиц (далее – налог).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3. Установить следующие налоговые ставки по налогу: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sz w:val="18"/>
          <w:szCs w:val="18"/>
        </w:rPr>
        <w:t xml:space="preserve">3.1. 0,3 </w:t>
      </w:r>
      <w:r w:rsidRPr="00960CE0">
        <w:rPr>
          <w:rFonts w:eastAsia="Calibri"/>
          <w:sz w:val="18"/>
          <w:szCs w:val="18"/>
          <w:lang w:eastAsia="en-US"/>
        </w:rPr>
        <w:t xml:space="preserve">процента в отношении жилых домов, </w:t>
      </w:r>
      <w:r w:rsidRPr="00960CE0">
        <w:rPr>
          <w:sz w:val="18"/>
          <w:szCs w:val="18"/>
        </w:rPr>
        <w:t>частей жилых домов, квартир, частей квартир, комнат</w:t>
      </w:r>
      <w:r w:rsidRPr="00960CE0">
        <w:rPr>
          <w:rFonts w:eastAsia="Calibri"/>
          <w:sz w:val="18"/>
          <w:szCs w:val="18"/>
          <w:lang w:eastAsia="en-US"/>
        </w:rPr>
        <w:t xml:space="preserve">; 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sz w:val="18"/>
          <w:szCs w:val="18"/>
        </w:rPr>
        <w:t>3.2. исключен</w:t>
      </w:r>
      <w:r w:rsidRPr="00960CE0">
        <w:rPr>
          <w:rFonts w:eastAsia="Calibri"/>
          <w:sz w:val="18"/>
          <w:szCs w:val="18"/>
          <w:lang w:eastAsia="en-US"/>
        </w:rPr>
        <w:t>;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sz w:val="18"/>
          <w:szCs w:val="18"/>
        </w:rPr>
        <w:t>3.3. 0,3</w:t>
      </w:r>
      <w:r w:rsidRPr="00960CE0">
        <w:rPr>
          <w:rFonts w:eastAsia="Calibri"/>
          <w:sz w:val="18"/>
          <w:szCs w:val="18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sz w:val="18"/>
          <w:szCs w:val="18"/>
        </w:rPr>
        <w:t>3.4. исключен</w:t>
      </w:r>
      <w:r w:rsidRPr="00960CE0">
        <w:rPr>
          <w:rFonts w:eastAsia="Calibri"/>
          <w:sz w:val="18"/>
          <w:szCs w:val="18"/>
          <w:lang w:eastAsia="en-US"/>
        </w:rPr>
        <w:t xml:space="preserve">; 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sz w:val="18"/>
          <w:szCs w:val="18"/>
        </w:rPr>
        <w:t>3.5. 0,3</w:t>
      </w:r>
      <w:r w:rsidRPr="00960CE0">
        <w:rPr>
          <w:rFonts w:eastAsia="Calibri"/>
          <w:sz w:val="18"/>
          <w:szCs w:val="18"/>
          <w:lang w:eastAsia="en-US"/>
        </w:rPr>
        <w:t xml:space="preserve"> процента в отношении гаражей и машино-мест, </w:t>
      </w:r>
      <w:r w:rsidRPr="00960CE0">
        <w:rPr>
          <w:sz w:val="18"/>
          <w:szCs w:val="18"/>
        </w:rPr>
        <w:t>в том числе расположенных в объектах налогообложения, указанных в пункте 3 решения сессии</w:t>
      </w:r>
      <w:r w:rsidRPr="00960CE0">
        <w:rPr>
          <w:rFonts w:eastAsia="Calibri"/>
          <w:sz w:val="18"/>
          <w:szCs w:val="18"/>
          <w:lang w:eastAsia="en-US"/>
        </w:rPr>
        <w:t>;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sz w:val="18"/>
          <w:szCs w:val="18"/>
        </w:rPr>
        <w:t>3.6. 0,3</w:t>
      </w:r>
      <w:r w:rsidRPr="00960CE0">
        <w:rPr>
          <w:rFonts w:eastAsia="Calibri"/>
          <w:sz w:val="18"/>
          <w:szCs w:val="18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</w:r>
      <w:r w:rsidRPr="00960CE0">
        <w:rPr>
          <w:rFonts w:eastAsia="Calibri"/>
          <w:b/>
          <w:sz w:val="18"/>
          <w:szCs w:val="18"/>
          <w:lang w:eastAsia="en-US"/>
        </w:rPr>
        <w:t>;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rFonts w:eastAsia="Calibri"/>
          <w:sz w:val="18"/>
          <w:szCs w:val="18"/>
          <w:lang w:eastAsia="en-US"/>
        </w:rPr>
        <w:t xml:space="preserve">3.7.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 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rFonts w:eastAsia="Calibri"/>
          <w:sz w:val="18"/>
          <w:szCs w:val="18"/>
          <w:lang w:eastAsia="en-US"/>
        </w:rPr>
        <w:t>3.8. 2 процента в отношении объектов налогообложения, кадастровая стоимость каждого из которых превышает 300 миллионов рублей</w:t>
      </w:r>
      <w:r w:rsidRPr="00960CE0">
        <w:rPr>
          <w:color w:val="000000"/>
          <w:sz w:val="18"/>
          <w:szCs w:val="18"/>
          <w:shd w:val="clear" w:color="auto" w:fill="FFFFFF"/>
        </w:rPr>
        <w:t>.</w:t>
      </w:r>
    </w:p>
    <w:p w:rsidR="00C65438" w:rsidRPr="00960CE0" w:rsidRDefault="00C65438" w:rsidP="000B5D0C">
      <w:pPr>
        <w:spacing w:line="240" w:lineRule="auto"/>
        <w:ind w:firstLine="720"/>
        <w:jc w:val="both"/>
        <w:rPr>
          <w:sz w:val="18"/>
          <w:szCs w:val="18"/>
        </w:rPr>
      </w:pPr>
      <w:r w:rsidRPr="00960CE0">
        <w:rPr>
          <w:rFonts w:eastAsia="Calibri"/>
          <w:bCs/>
          <w:sz w:val="18"/>
          <w:szCs w:val="18"/>
          <w:lang w:eastAsia="en-US"/>
        </w:rPr>
        <w:t xml:space="preserve">4. </w:t>
      </w:r>
      <w:r w:rsidRPr="00960CE0">
        <w:rPr>
          <w:sz w:val="18"/>
          <w:szCs w:val="18"/>
        </w:rPr>
        <w:t>Решение опубликовать в периодическом печатном издании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C65438" w:rsidRPr="00960CE0" w:rsidRDefault="00C65438" w:rsidP="000B5D0C">
      <w:pPr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5. Решение вступает в силу 01.01.2025 года.</w:t>
      </w:r>
    </w:p>
    <w:p w:rsidR="00C65438" w:rsidRPr="00960CE0" w:rsidRDefault="00C65438" w:rsidP="000B5D0C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C65438" w:rsidRPr="00960CE0" w:rsidRDefault="00C65438" w:rsidP="000B5D0C">
      <w:pPr>
        <w:tabs>
          <w:tab w:val="left" w:pos="3451"/>
          <w:tab w:val="right" w:pos="10350"/>
        </w:tabs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960CE0">
        <w:rPr>
          <w:sz w:val="18"/>
          <w:szCs w:val="18"/>
        </w:rPr>
        <w:t>Глава Кайлинского сельсовета</w:t>
      </w:r>
      <w:r w:rsidR="00EE26A7">
        <w:rPr>
          <w:sz w:val="18"/>
          <w:szCs w:val="18"/>
        </w:rPr>
        <w:t xml:space="preserve"> </w:t>
      </w:r>
      <w:r w:rsidRPr="00960CE0">
        <w:rPr>
          <w:sz w:val="18"/>
          <w:szCs w:val="18"/>
        </w:rPr>
        <w:t xml:space="preserve">Мошковского района Новосибирской области      </w:t>
      </w:r>
      <w:r w:rsidR="00EE26A7">
        <w:rPr>
          <w:sz w:val="18"/>
          <w:szCs w:val="18"/>
        </w:rPr>
        <w:t xml:space="preserve">                                      </w:t>
      </w:r>
      <w:r w:rsidRPr="00960CE0">
        <w:rPr>
          <w:sz w:val="18"/>
          <w:szCs w:val="18"/>
        </w:rPr>
        <w:t xml:space="preserve">                       П. В.Чернов</w:t>
      </w:r>
    </w:p>
    <w:p w:rsidR="00EE26A7" w:rsidRDefault="00EE26A7" w:rsidP="000B5D0C">
      <w:pPr>
        <w:tabs>
          <w:tab w:val="left" w:pos="3451"/>
          <w:tab w:val="right" w:pos="10350"/>
        </w:tabs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</w:p>
    <w:p w:rsidR="00C65438" w:rsidRPr="00960CE0" w:rsidRDefault="00C65438" w:rsidP="000B5D0C">
      <w:pPr>
        <w:tabs>
          <w:tab w:val="left" w:pos="3451"/>
          <w:tab w:val="right" w:pos="10350"/>
        </w:tabs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960CE0">
        <w:rPr>
          <w:sz w:val="18"/>
          <w:szCs w:val="18"/>
        </w:rPr>
        <w:t>Предсдатель Совета депутатов</w:t>
      </w:r>
      <w:r w:rsidR="00EE26A7">
        <w:rPr>
          <w:sz w:val="18"/>
          <w:szCs w:val="18"/>
        </w:rPr>
        <w:t xml:space="preserve"> </w:t>
      </w:r>
      <w:r w:rsidRPr="00960CE0">
        <w:rPr>
          <w:sz w:val="18"/>
          <w:szCs w:val="18"/>
        </w:rPr>
        <w:t xml:space="preserve">Кайлинского сельсовета Мошковского района Новосибирской области  </w:t>
      </w:r>
      <w:r w:rsidR="00EE26A7">
        <w:rPr>
          <w:sz w:val="18"/>
          <w:szCs w:val="18"/>
        </w:rPr>
        <w:t xml:space="preserve">                 </w:t>
      </w:r>
      <w:r w:rsidRPr="00960CE0">
        <w:rPr>
          <w:sz w:val="18"/>
          <w:szCs w:val="18"/>
        </w:rPr>
        <w:t xml:space="preserve">     Н.Д. Крупко</w:t>
      </w:r>
    </w:p>
    <w:p w:rsidR="00C65438" w:rsidRPr="00960CE0" w:rsidRDefault="00C65438" w:rsidP="000B5D0C">
      <w:pPr>
        <w:spacing w:line="240" w:lineRule="auto"/>
        <w:rPr>
          <w:sz w:val="18"/>
          <w:szCs w:val="18"/>
        </w:rPr>
      </w:pPr>
    </w:p>
    <w:p w:rsidR="00EE26A7" w:rsidRDefault="00EE26A7" w:rsidP="000B5D0C">
      <w:pPr>
        <w:spacing w:line="240" w:lineRule="auto"/>
        <w:jc w:val="center"/>
        <w:rPr>
          <w:b/>
          <w:sz w:val="18"/>
          <w:szCs w:val="18"/>
        </w:rPr>
      </w:pP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СОВЕТ ДЕПУТАТОВ КАЙЛИНСКОГО СЕЛЬСОВЕТА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МОШКОВСКОГО РАЙОНА НОВОСИБИРСКОЙ ОБЛАСТИ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шестого созыва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РЕШЕНИЕ</w:t>
      </w:r>
    </w:p>
    <w:p w:rsidR="00C65438" w:rsidRPr="00960CE0" w:rsidRDefault="00C65438" w:rsidP="000B5D0C">
      <w:pPr>
        <w:spacing w:line="240" w:lineRule="auto"/>
        <w:jc w:val="center"/>
        <w:rPr>
          <w:sz w:val="18"/>
          <w:szCs w:val="18"/>
        </w:rPr>
      </w:pPr>
      <w:r w:rsidRPr="00960CE0">
        <w:rPr>
          <w:sz w:val="18"/>
          <w:szCs w:val="18"/>
        </w:rPr>
        <w:t xml:space="preserve">Тридцать пятой сессии </w:t>
      </w:r>
    </w:p>
    <w:p w:rsidR="00C65438" w:rsidRPr="00960CE0" w:rsidRDefault="00C65438" w:rsidP="000B5D0C">
      <w:pPr>
        <w:spacing w:line="240" w:lineRule="auto"/>
        <w:jc w:val="center"/>
        <w:rPr>
          <w:sz w:val="18"/>
          <w:szCs w:val="18"/>
        </w:rPr>
      </w:pPr>
    </w:p>
    <w:p w:rsidR="00C65438" w:rsidRPr="00960CE0" w:rsidRDefault="00C65438" w:rsidP="000B5D0C">
      <w:pPr>
        <w:pStyle w:val="aff2"/>
        <w:rPr>
          <w:sz w:val="18"/>
          <w:szCs w:val="18"/>
        </w:rPr>
      </w:pPr>
      <w:r w:rsidRPr="00960CE0">
        <w:rPr>
          <w:sz w:val="18"/>
          <w:szCs w:val="18"/>
        </w:rPr>
        <w:t>28 ноября 2024 года                                                                                 №237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О плате за найм муниципального жилого фонда на 2024 год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на территории Кайлинского сельсовета Мошковского района Новосибирской области</w:t>
      </w:r>
    </w:p>
    <w:p w:rsidR="00C65438" w:rsidRPr="00960CE0" w:rsidRDefault="00C65438" w:rsidP="000B5D0C">
      <w:pPr>
        <w:spacing w:line="240" w:lineRule="auto"/>
        <w:jc w:val="both"/>
        <w:rPr>
          <w:b/>
          <w:sz w:val="18"/>
          <w:szCs w:val="18"/>
        </w:rPr>
      </w:pPr>
    </w:p>
    <w:p w:rsidR="00C65438" w:rsidRPr="00960CE0" w:rsidRDefault="00C65438" w:rsidP="000B5D0C">
      <w:pPr>
        <w:spacing w:line="240" w:lineRule="auto"/>
        <w:jc w:val="both"/>
        <w:rPr>
          <w:sz w:val="18"/>
          <w:szCs w:val="18"/>
        </w:rPr>
      </w:pPr>
    </w:p>
    <w:p w:rsidR="00C65438" w:rsidRPr="00960CE0" w:rsidRDefault="00C65438" w:rsidP="000B5D0C">
      <w:pPr>
        <w:spacing w:line="240" w:lineRule="auto"/>
        <w:ind w:firstLine="36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 xml:space="preserve"> В соответствии с пунктом 6 части 10 статьи 35 Федерального закона от 06.10.2003 года № 131-ФЗ «Об общих принципах организации местного самоуправления в Российской Федерации», Совет депутатов Кайлинского сельсовета Мошковского района Новосибирской области РЕШИЛ:</w:t>
      </w:r>
    </w:p>
    <w:p w:rsidR="00C65438" w:rsidRPr="00960CE0" w:rsidRDefault="00C65438" w:rsidP="000B5D0C">
      <w:pPr>
        <w:pStyle w:val="ac"/>
        <w:numPr>
          <w:ilvl w:val="0"/>
          <w:numId w:val="22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Утвердить на территории Кайлинского сельсовета Мошковского района Новосибирской области плату за найм муниципального жилого фонда на 2025 год за 1 кв.м. согласно приложения.</w:t>
      </w:r>
    </w:p>
    <w:p w:rsidR="00C65438" w:rsidRPr="00960CE0" w:rsidRDefault="00C65438" w:rsidP="000B5D0C">
      <w:pPr>
        <w:pStyle w:val="ac"/>
        <w:numPr>
          <w:ilvl w:val="0"/>
          <w:numId w:val="22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Настоящее решение вступает в силу с 01.01.2025 года.</w:t>
      </w:r>
    </w:p>
    <w:p w:rsidR="00C65438" w:rsidRPr="00960CE0" w:rsidRDefault="00C65438" w:rsidP="000B5D0C">
      <w:pPr>
        <w:pStyle w:val="ac"/>
        <w:numPr>
          <w:ilvl w:val="0"/>
          <w:numId w:val="22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960CE0">
        <w:rPr>
          <w:bCs/>
          <w:sz w:val="18"/>
          <w:szCs w:val="18"/>
        </w:rPr>
        <w:lastRenderedPageBreak/>
        <w:t>Опубликовать настоящее решение в газете «Вестник Кайлинского сельсовета» и разметить на официальном сайте администрации в сети Интернет.</w:t>
      </w:r>
    </w:p>
    <w:p w:rsidR="00C65438" w:rsidRPr="00960CE0" w:rsidRDefault="00C65438" w:rsidP="000B5D0C">
      <w:pPr>
        <w:spacing w:line="240" w:lineRule="auto"/>
        <w:jc w:val="both"/>
        <w:rPr>
          <w:sz w:val="18"/>
          <w:szCs w:val="18"/>
        </w:rPr>
      </w:pPr>
    </w:p>
    <w:p w:rsidR="00C65438" w:rsidRPr="00960CE0" w:rsidRDefault="00C65438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Глава Кайлинского сельсовета</w:t>
      </w:r>
      <w:r w:rsidR="00EE26A7">
        <w:rPr>
          <w:sz w:val="18"/>
          <w:szCs w:val="18"/>
        </w:rPr>
        <w:t xml:space="preserve"> </w:t>
      </w:r>
      <w:r w:rsidRPr="00960CE0">
        <w:rPr>
          <w:sz w:val="18"/>
          <w:szCs w:val="18"/>
        </w:rPr>
        <w:t xml:space="preserve">Мошковского района Новосибирской области              </w:t>
      </w:r>
      <w:r w:rsidR="00EE26A7">
        <w:rPr>
          <w:sz w:val="18"/>
          <w:szCs w:val="18"/>
        </w:rPr>
        <w:t xml:space="preserve">                                </w:t>
      </w:r>
      <w:r w:rsidRPr="00960CE0">
        <w:rPr>
          <w:sz w:val="18"/>
          <w:szCs w:val="18"/>
        </w:rPr>
        <w:t xml:space="preserve">                   П.В. Чернов</w:t>
      </w:r>
    </w:p>
    <w:p w:rsidR="00C65438" w:rsidRPr="00960CE0" w:rsidRDefault="00C65438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C65438" w:rsidRPr="00960CE0" w:rsidRDefault="00C65438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Председатель Совета депутатов Кайлинского сельсовета</w:t>
      </w:r>
      <w:r w:rsidR="00EE26A7">
        <w:rPr>
          <w:sz w:val="18"/>
          <w:szCs w:val="18"/>
        </w:rPr>
        <w:t xml:space="preserve"> </w:t>
      </w:r>
      <w:r w:rsidRPr="00960CE0">
        <w:rPr>
          <w:sz w:val="18"/>
          <w:szCs w:val="18"/>
        </w:rPr>
        <w:t xml:space="preserve">Мошковского района Новосибирской области  </w:t>
      </w:r>
      <w:r w:rsidR="00EE26A7">
        <w:rPr>
          <w:sz w:val="18"/>
          <w:szCs w:val="18"/>
        </w:rPr>
        <w:t xml:space="preserve">        </w:t>
      </w:r>
      <w:r w:rsidRPr="00960CE0">
        <w:rPr>
          <w:sz w:val="18"/>
          <w:szCs w:val="18"/>
        </w:rPr>
        <w:t xml:space="preserve">           Н.Д. Крупко</w:t>
      </w:r>
    </w:p>
    <w:p w:rsidR="00C65438" w:rsidRPr="00960CE0" w:rsidRDefault="00C65438" w:rsidP="000B5D0C">
      <w:pPr>
        <w:shd w:val="clear" w:color="auto" w:fill="FFFFFF"/>
        <w:tabs>
          <w:tab w:val="left" w:pos="-142"/>
          <w:tab w:val="left" w:pos="0"/>
        </w:tabs>
        <w:spacing w:line="240" w:lineRule="auto"/>
        <w:jc w:val="both"/>
        <w:rPr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C65438" w:rsidRPr="00960CE0" w:rsidTr="00EE26A7">
        <w:tc>
          <w:tcPr>
            <w:tcW w:w="4785" w:type="dxa"/>
          </w:tcPr>
          <w:p w:rsidR="00C65438" w:rsidRPr="00960CE0" w:rsidRDefault="00C65438" w:rsidP="000B5D0C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hideMark/>
          </w:tcPr>
          <w:p w:rsidR="00C65438" w:rsidRPr="00960CE0" w:rsidRDefault="00C65438" w:rsidP="000B5D0C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 xml:space="preserve">Приложение к решению </w:t>
            </w:r>
          </w:p>
          <w:p w:rsidR="00C65438" w:rsidRPr="00960CE0" w:rsidRDefault="00C65438" w:rsidP="000B5D0C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Совета депутатов Кайлинского сельсовета от 28.11.2024 г. №237</w:t>
            </w:r>
          </w:p>
        </w:tc>
      </w:tr>
    </w:tbl>
    <w:p w:rsidR="00C65438" w:rsidRPr="00960CE0" w:rsidRDefault="00C65438" w:rsidP="000B5D0C">
      <w:pPr>
        <w:spacing w:line="240" w:lineRule="auto"/>
        <w:jc w:val="both"/>
        <w:rPr>
          <w:sz w:val="18"/>
          <w:szCs w:val="18"/>
        </w:rPr>
      </w:pP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О плате за найм муниципального жилого фонда на 2024 год</w:t>
      </w:r>
    </w:p>
    <w:p w:rsidR="00C65438" w:rsidRPr="00960CE0" w:rsidRDefault="00C65438" w:rsidP="000B5D0C">
      <w:pPr>
        <w:spacing w:line="240" w:lineRule="auto"/>
        <w:jc w:val="center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3974"/>
        <w:gridCol w:w="2569"/>
        <w:gridCol w:w="2492"/>
      </w:tblGrid>
      <w:tr w:rsidR="00C65438" w:rsidRPr="00960CE0" w:rsidTr="00EE26A7"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60CE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60CE0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60CE0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60CE0">
              <w:rPr>
                <w:b/>
                <w:sz w:val="18"/>
                <w:szCs w:val="18"/>
              </w:rPr>
              <w:t>Тариф на месяц, руб.</w:t>
            </w:r>
          </w:p>
        </w:tc>
      </w:tr>
      <w:tr w:rsidR="00C65438" w:rsidRPr="00960CE0" w:rsidTr="00EE26A7"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Социальный найм жилья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на 1 кв.м. общей площади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38" w:rsidRPr="00960CE0" w:rsidRDefault="00C65438" w:rsidP="000B5D0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15,43</w:t>
            </w:r>
          </w:p>
        </w:tc>
      </w:tr>
    </w:tbl>
    <w:p w:rsidR="00C65438" w:rsidRPr="00960CE0" w:rsidRDefault="00C65438" w:rsidP="000B5D0C">
      <w:pPr>
        <w:spacing w:line="240" w:lineRule="auto"/>
        <w:jc w:val="center"/>
        <w:rPr>
          <w:sz w:val="18"/>
          <w:szCs w:val="18"/>
        </w:rPr>
      </w:pPr>
    </w:p>
    <w:p w:rsidR="00C65438" w:rsidRPr="00960CE0" w:rsidRDefault="00C65438" w:rsidP="000B5D0C">
      <w:pPr>
        <w:spacing w:line="240" w:lineRule="auto"/>
        <w:rPr>
          <w:sz w:val="18"/>
          <w:szCs w:val="18"/>
        </w:rPr>
      </w:pPr>
    </w:p>
    <w:p w:rsidR="00960CE0" w:rsidRPr="00EE26A7" w:rsidRDefault="00960CE0" w:rsidP="000B5D0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E26A7">
        <w:rPr>
          <w:rFonts w:ascii="Times New Roman" w:hAnsi="Times New Roman" w:cs="Times New Roman"/>
          <w:b/>
          <w:bCs/>
          <w:color w:val="auto"/>
          <w:sz w:val="18"/>
          <w:szCs w:val="18"/>
        </w:rPr>
        <w:t>СОВЕТ ДЕПУТАТОВ КАЙЛИНСКОГО СЕЛЬСОВЕТА</w:t>
      </w:r>
    </w:p>
    <w:p w:rsidR="00960CE0" w:rsidRPr="00EE26A7" w:rsidRDefault="00960CE0" w:rsidP="000B5D0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E26A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МОШКОВСКОГО РАЙОНА НОВОСИБИРСКОЙ ОБЛАСТИ</w:t>
      </w:r>
    </w:p>
    <w:p w:rsidR="00960CE0" w:rsidRPr="00960CE0" w:rsidRDefault="00960CE0" w:rsidP="000B5D0C">
      <w:pPr>
        <w:spacing w:line="240" w:lineRule="auto"/>
        <w:jc w:val="center"/>
        <w:rPr>
          <w:b/>
          <w:bCs/>
          <w:sz w:val="18"/>
          <w:szCs w:val="18"/>
        </w:rPr>
      </w:pPr>
      <w:r w:rsidRPr="00960CE0">
        <w:rPr>
          <w:b/>
          <w:bCs/>
          <w:sz w:val="18"/>
          <w:szCs w:val="18"/>
        </w:rPr>
        <w:t xml:space="preserve">шестого созыва </w:t>
      </w:r>
    </w:p>
    <w:p w:rsidR="00960CE0" w:rsidRPr="00960CE0" w:rsidRDefault="00960CE0" w:rsidP="000B5D0C">
      <w:pPr>
        <w:spacing w:line="240" w:lineRule="auto"/>
        <w:jc w:val="center"/>
        <w:rPr>
          <w:b/>
          <w:bCs/>
          <w:sz w:val="18"/>
          <w:szCs w:val="18"/>
        </w:rPr>
      </w:pPr>
      <w:r w:rsidRPr="00960CE0">
        <w:rPr>
          <w:b/>
          <w:bCs/>
          <w:sz w:val="18"/>
          <w:szCs w:val="18"/>
        </w:rPr>
        <w:t>РЕШЕНИЕ</w:t>
      </w:r>
    </w:p>
    <w:p w:rsidR="00960CE0" w:rsidRPr="00960CE0" w:rsidRDefault="00960CE0" w:rsidP="000B5D0C">
      <w:pPr>
        <w:spacing w:line="240" w:lineRule="auto"/>
        <w:jc w:val="center"/>
        <w:rPr>
          <w:b/>
          <w:bCs/>
          <w:sz w:val="18"/>
          <w:szCs w:val="18"/>
        </w:rPr>
      </w:pPr>
      <w:r w:rsidRPr="00960CE0">
        <w:rPr>
          <w:b/>
          <w:bCs/>
          <w:sz w:val="18"/>
          <w:szCs w:val="18"/>
        </w:rPr>
        <w:t>Тридцать пятой сессии</w:t>
      </w:r>
    </w:p>
    <w:p w:rsidR="00960CE0" w:rsidRPr="00960CE0" w:rsidRDefault="00960CE0" w:rsidP="000B5D0C">
      <w:pPr>
        <w:spacing w:line="240" w:lineRule="auto"/>
        <w:jc w:val="center"/>
        <w:rPr>
          <w:sz w:val="18"/>
          <w:szCs w:val="18"/>
        </w:rPr>
      </w:pPr>
      <w:r w:rsidRPr="00960CE0">
        <w:rPr>
          <w:sz w:val="18"/>
          <w:szCs w:val="18"/>
        </w:rPr>
        <w:t>28 ноября 2024 года                                                                                               №238</w:t>
      </w:r>
    </w:p>
    <w:p w:rsidR="00960CE0" w:rsidRPr="00960CE0" w:rsidRDefault="00960CE0" w:rsidP="000B5D0C">
      <w:pPr>
        <w:spacing w:line="240" w:lineRule="auto"/>
        <w:jc w:val="center"/>
        <w:rPr>
          <w:sz w:val="18"/>
          <w:szCs w:val="18"/>
        </w:rPr>
      </w:pPr>
    </w:p>
    <w:p w:rsidR="00960CE0" w:rsidRPr="00960CE0" w:rsidRDefault="00960CE0" w:rsidP="000B5D0C">
      <w:pPr>
        <w:widowControl w:val="0"/>
        <w:autoSpaceDE w:val="0"/>
        <w:autoSpaceDN w:val="0"/>
        <w:adjustRightInd w:val="0"/>
        <w:spacing w:line="240" w:lineRule="auto"/>
        <w:ind w:right="-2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960CE0">
        <w:rPr>
          <w:rFonts w:eastAsia="Calibri"/>
          <w:b/>
          <w:bCs/>
          <w:sz w:val="18"/>
          <w:szCs w:val="18"/>
          <w:lang w:eastAsia="en-US"/>
        </w:rPr>
        <w:t xml:space="preserve">О внесении изменений в </w:t>
      </w:r>
      <w:r w:rsidRPr="00960CE0">
        <w:rPr>
          <w:b/>
          <w:sz w:val="18"/>
          <w:szCs w:val="18"/>
        </w:rPr>
        <w:t>Положение об оплате труда выборных должностных лиц,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</w:t>
      </w:r>
    </w:p>
    <w:p w:rsidR="00960CE0" w:rsidRPr="00960CE0" w:rsidRDefault="00960CE0" w:rsidP="000B5D0C">
      <w:pPr>
        <w:tabs>
          <w:tab w:val="left" w:pos="-5670"/>
        </w:tabs>
        <w:autoSpaceDE w:val="0"/>
        <w:autoSpaceDN w:val="0"/>
        <w:adjustRightInd w:val="0"/>
        <w:spacing w:line="240" w:lineRule="auto"/>
        <w:ind w:right="4535"/>
        <w:jc w:val="center"/>
        <w:rPr>
          <w:rFonts w:eastAsia="Calibri"/>
          <w:b/>
          <w:bCs/>
          <w:i/>
          <w:iCs/>
          <w:sz w:val="18"/>
          <w:szCs w:val="18"/>
        </w:rPr>
      </w:pPr>
    </w:p>
    <w:p w:rsidR="00960CE0" w:rsidRPr="00960CE0" w:rsidRDefault="00960CE0" w:rsidP="000B5D0C">
      <w:pPr>
        <w:autoSpaceDE w:val="0"/>
        <w:autoSpaceDN w:val="0"/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В соответствии с постановлением Губернатора Новосибирской области от 06.11.2024 №202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 и пунктом 2 статьи 22 главы 6 Федерального закона от 02.03.2007 № 25-ФЗ «О муниципальной службе в Российской Федерации», руководствуясь Уставом Кайлинского сельсовета Мошковского района Новосибирской области, Регламентом Совета депутатов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960CE0" w:rsidRPr="00960CE0" w:rsidRDefault="00960CE0" w:rsidP="000B5D0C">
      <w:pPr>
        <w:spacing w:line="240" w:lineRule="auto"/>
        <w:jc w:val="both"/>
        <w:rPr>
          <w:b/>
          <w:sz w:val="18"/>
          <w:szCs w:val="18"/>
        </w:rPr>
      </w:pPr>
      <w:r w:rsidRPr="00960CE0">
        <w:rPr>
          <w:b/>
          <w:sz w:val="18"/>
          <w:szCs w:val="18"/>
        </w:rPr>
        <w:t>РЕШИЛ:</w:t>
      </w:r>
    </w:p>
    <w:p w:rsidR="00960CE0" w:rsidRPr="00960CE0" w:rsidRDefault="00960CE0" w:rsidP="000B5D0C">
      <w:pPr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1.Внести в Положение об оплате труда выборных должностных лиц,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 утвержденное</w:t>
      </w:r>
      <w:r w:rsidRPr="00960CE0">
        <w:rPr>
          <w:b/>
          <w:sz w:val="18"/>
          <w:szCs w:val="18"/>
        </w:rPr>
        <w:t xml:space="preserve"> </w:t>
      </w:r>
      <w:r w:rsidRPr="00960CE0">
        <w:rPr>
          <w:sz w:val="18"/>
          <w:szCs w:val="18"/>
        </w:rPr>
        <w:t>решением Совета депутатов Кайлинского сельсовета Мошковского района Новосибирской области от 06.04.2023 № 161 «Об утверждении Положения об оплате труда выборных должностных лиц,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области», следующие изменения:</w:t>
      </w:r>
    </w:p>
    <w:p w:rsidR="00960CE0" w:rsidRPr="00960CE0" w:rsidRDefault="00960CE0" w:rsidP="000B5D0C">
      <w:pPr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 xml:space="preserve">- в пункте 2 статьи </w:t>
      </w:r>
      <w:r w:rsidRPr="00960CE0">
        <w:rPr>
          <w:sz w:val="18"/>
          <w:szCs w:val="18"/>
          <w:lang w:val="en-US"/>
        </w:rPr>
        <w:t>II</w:t>
      </w:r>
      <w:r w:rsidRPr="00960CE0">
        <w:rPr>
          <w:sz w:val="18"/>
          <w:szCs w:val="18"/>
        </w:rPr>
        <w:t xml:space="preserve"> заменить цифры «3950» на «4590»;</w:t>
      </w:r>
    </w:p>
    <w:p w:rsidR="00960CE0" w:rsidRPr="00960CE0" w:rsidRDefault="00960CE0" w:rsidP="000B5D0C">
      <w:pPr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 xml:space="preserve">- в пункте 2 статьи </w:t>
      </w:r>
      <w:r w:rsidRPr="00960CE0">
        <w:rPr>
          <w:sz w:val="18"/>
          <w:szCs w:val="18"/>
          <w:lang w:val="en-US"/>
        </w:rPr>
        <w:t>III</w:t>
      </w:r>
      <w:r w:rsidRPr="00960CE0">
        <w:rPr>
          <w:sz w:val="18"/>
          <w:szCs w:val="18"/>
        </w:rPr>
        <w:t xml:space="preserve"> заменить цифры «3950» на «4590»;</w:t>
      </w:r>
    </w:p>
    <w:p w:rsidR="00960CE0" w:rsidRPr="00960CE0" w:rsidRDefault="00960CE0" w:rsidP="000B5D0C">
      <w:pPr>
        <w:spacing w:line="240" w:lineRule="auto"/>
        <w:ind w:firstLine="708"/>
        <w:jc w:val="both"/>
        <w:rPr>
          <w:sz w:val="18"/>
          <w:szCs w:val="18"/>
        </w:rPr>
      </w:pPr>
      <w:r w:rsidRPr="00960CE0">
        <w:rPr>
          <w:sz w:val="18"/>
          <w:szCs w:val="18"/>
        </w:rPr>
        <w:t xml:space="preserve">- таблицу пункта 4 статьи </w:t>
      </w:r>
      <w:r w:rsidRPr="00960CE0">
        <w:rPr>
          <w:sz w:val="18"/>
          <w:szCs w:val="18"/>
          <w:lang w:val="en-US"/>
        </w:rPr>
        <w:t>III</w:t>
      </w:r>
      <w:r w:rsidRPr="00960CE0">
        <w:rPr>
          <w:sz w:val="18"/>
          <w:szCs w:val="18"/>
        </w:rPr>
        <w:t xml:space="preserve"> изложить в следующей редакции:</w:t>
      </w:r>
    </w:p>
    <w:p w:rsidR="00960CE0" w:rsidRPr="00960CE0" w:rsidRDefault="00960CE0" w:rsidP="000B5D0C">
      <w:pPr>
        <w:spacing w:line="240" w:lineRule="auto"/>
        <w:ind w:firstLine="708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867"/>
      </w:tblGrid>
      <w:tr w:rsidR="00960CE0" w:rsidRPr="00960CE0" w:rsidTr="00EE26A7">
        <w:trPr>
          <w:trHeight w:val="291"/>
        </w:trPr>
        <w:tc>
          <w:tcPr>
            <w:tcW w:w="3093" w:type="pct"/>
          </w:tcPr>
          <w:p w:rsidR="00960CE0" w:rsidRPr="00960CE0" w:rsidRDefault="00960CE0" w:rsidP="000B5D0C">
            <w:pPr>
              <w:autoSpaceDE w:val="0"/>
              <w:autoSpaceDN w:val="0"/>
              <w:spacing w:line="240" w:lineRule="auto"/>
              <w:ind w:firstLine="142"/>
              <w:jc w:val="center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Наименование классного чина муниципальных служащих</w:t>
            </w:r>
          </w:p>
        </w:tc>
        <w:tc>
          <w:tcPr>
            <w:tcW w:w="1907" w:type="pct"/>
          </w:tcPr>
          <w:p w:rsidR="00960CE0" w:rsidRPr="00960CE0" w:rsidRDefault="00960CE0" w:rsidP="000B5D0C">
            <w:pPr>
              <w:autoSpaceDE w:val="0"/>
              <w:autoSpaceDN w:val="0"/>
              <w:spacing w:line="240" w:lineRule="auto"/>
              <w:ind w:firstLine="0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960CE0" w:rsidRPr="00960CE0" w:rsidTr="00EE26A7">
        <w:trPr>
          <w:trHeight w:val="291"/>
        </w:trPr>
        <w:tc>
          <w:tcPr>
            <w:tcW w:w="3093" w:type="pct"/>
          </w:tcPr>
          <w:p w:rsidR="00960CE0" w:rsidRPr="00960CE0" w:rsidRDefault="00960CE0" w:rsidP="000B5D0C">
            <w:pPr>
              <w:autoSpaceDE w:val="0"/>
              <w:autoSpaceDN w:val="0"/>
              <w:spacing w:line="240" w:lineRule="auto"/>
              <w:ind w:firstLine="142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Советник муниципальной службы 1 класса</w:t>
            </w:r>
          </w:p>
        </w:tc>
        <w:tc>
          <w:tcPr>
            <w:tcW w:w="1907" w:type="pct"/>
          </w:tcPr>
          <w:p w:rsidR="00960CE0" w:rsidRPr="00960CE0" w:rsidRDefault="00960CE0" w:rsidP="000B5D0C">
            <w:pPr>
              <w:spacing w:line="240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960CE0">
              <w:rPr>
                <w:bCs/>
                <w:color w:val="000000"/>
                <w:sz w:val="18"/>
                <w:szCs w:val="18"/>
              </w:rPr>
              <w:t xml:space="preserve">         2 388 </w:t>
            </w:r>
          </w:p>
        </w:tc>
      </w:tr>
      <w:tr w:rsidR="00960CE0" w:rsidRPr="00960CE0" w:rsidTr="00EE26A7">
        <w:trPr>
          <w:trHeight w:val="291"/>
        </w:trPr>
        <w:tc>
          <w:tcPr>
            <w:tcW w:w="3093" w:type="pct"/>
          </w:tcPr>
          <w:p w:rsidR="00960CE0" w:rsidRPr="00960CE0" w:rsidRDefault="00960CE0" w:rsidP="000B5D0C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Советник муниципальной службы 2 класса</w:t>
            </w:r>
          </w:p>
        </w:tc>
        <w:tc>
          <w:tcPr>
            <w:tcW w:w="1907" w:type="pct"/>
          </w:tcPr>
          <w:p w:rsidR="00960CE0" w:rsidRPr="00960CE0" w:rsidRDefault="00960CE0" w:rsidP="000B5D0C">
            <w:pPr>
              <w:spacing w:line="240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960CE0">
              <w:rPr>
                <w:bCs/>
                <w:color w:val="000000"/>
                <w:sz w:val="18"/>
                <w:szCs w:val="18"/>
              </w:rPr>
              <w:t xml:space="preserve">         2 275 </w:t>
            </w:r>
          </w:p>
        </w:tc>
      </w:tr>
      <w:tr w:rsidR="00960CE0" w:rsidRPr="00960CE0" w:rsidTr="00EE26A7">
        <w:trPr>
          <w:trHeight w:val="291"/>
        </w:trPr>
        <w:tc>
          <w:tcPr>
            <w:tcW w:w="3093" w:type="pct"/>
          </w:tcPr>
          <w:p w:rsidR="00960CE0" w:rsidRPr="00960CE0" w:rsidRDefault="00960CE0" w:rsidP="000B5D0C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Советник муниципальной службы 3 класса</w:t>
            </w:r>
          </w:p>
        </w:tc>
        <w:tc>
          <w:tcPr>
            <w:tcW w:w="1907" w:type="pct"/>
          </w:tcPr>
          <w:p w:rsidR="00960CE0" w:rsidRPr="00960CE0" w:rsidRDefault="00960CE0" w:rsidP="000B5D0C">
            <w:pPr>
              <w:spacing w:line="240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960CE0">
              <w:rPr>
                <w:bCs/>
                <w:color w:val="000000"/>
                <w:sz w:val="18"/>
                <w:szCs w:val="18"/>
              </w:rPr>
              <w:t xml:space="preserve">         2 170 </w:t>
            </w:r>
          </w:p>
        </w:tc>
      </w:tr>
      <w:tr w:rsidR="00960CE0" w:rsidRPr="00960CE0" w:rsidTr="00EE26A7">
        <w:trPr>
          <w:trHeight w:val="305"/>
        </w:trPr>
        <w:tc>
          <w:tcPr>
            <w:tcW w:w="3093" w:type="pct"/>
          </w:tcPr>
          <w:p w:rsidR="00960CE0" w:rsidRPr="00960CE0" w:rsidRDefault="00960CE0" w:rsidP="000B5D0C">
            <w:pPr>
              <w:autoSpaceDE w:val="0"/>
              <w:autoSpaceDN w:val="0"/>
              <w:spacing w:line="240" w:lineRule="auto"/>
              <w:ind w:firstLine="142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Секретарь муниципальной службы 1 класса</w:t>
            </w:r>
          </w:p>
        </w:tc>
        <w:tc>
          <w:tcPr>
            <w:tcW w:w="1907" w:type="pct"/>
          </w:tcPr>
          <w:p w:rsidR="00960CE0" w:rsidRPr="00960CE0" w:rsidRDefault="00960CE0" w:rsidP="000B5D0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960CE0">
              <w:rPr>
                <w:bCs/>
                <w:color w:val="000000"/>
                <w:sz w:val="18"/>
                <w:szCs w:val="18"/>
              </w:rPr>
              <w:t xml:space="preserve">           1 780 </w:t>
            </w:r>
          </w:p>
        </w:tc>
      </w:tr>
      <w:tr w:rsidR="00960CE0" w:rsidRPr="00960CE0" w:rsidTr="00EE26A7">
        <w:trPr>
          <w:trHeight w:val="292"/>
        </w:trPr>
        <w:tc>
          <w:tcPr>
            <w:tcW w:w="3093" w:type="pct"/>
          </w:tcPr>
          <w:p w:rsidR="00960CE0" w:rsidRPr="00960CE0" w:rsidRDefault="00960CE0" w:rsidP="000B5D0C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Секретарь муниципальной службы 2 класса</w:t>
            </w:r>
          </w:p>
        </w:tc>
        <w:tc>
          <w:tcPr>
            <w:tcW w:w="1907" w:type="pct"/>
          </w:tcPr>
          <w:p w:rsidR="00960CE0" w:rsidRPr="00960CE0" w:rsidRDefault="00960CE0" w:rsidP="000B5D0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960CE0">
              <w:rPr>
                <w:bCs/>
                <w:color w:val="000000"/>
                <w:sz w:val="18"/>
                <w:szCs w:val="18"/>
              </w:rPr>
              <w:t xml:space="preserve">           1 687 </w:t>
            </w:r>
          </w:p>
        </w:tc>
      </w:tr>
      <w:tr w:rsidR="00960CE0" w:rsidRPr="00960CE0" w:rsidTr="00EE26A7">
        <w:trPr>
          <w:trHeight w:val="237"/>
        </w:trPr>
        <w:tc>
          <w:tcPr>
            <w:tcW w:w="3093" w:type="pct"/>
          </w:tcPr>
          <w:p w:rsidR="00960CE0" w:rsidRPr="00960CE0" w:rsidRDefault="00960CE0" w:rsidP="000B5D0C">
            <w:pPr>
              <w:spacing w:line="240" w:lineRule="auto"/>
              <w:ind w:firstLine="142"/>
              <w:rPr>
                <w:sz w:val="18"/>
                <w:szCs w:val="18"/>
              </w:rPr>
            </w:pPr>
            <w:r w:rsidRPr="00960CE0">
              <w:rPr>
                <w:sz w:val="18"/>
                <w:szCs w:val="18"/>
              </w:rPr>
              <w:t>Секретарь муниципальной службы 3 класса</w:t>
            </w:r>
          </w:p>
        </w:tc>
        <w:tc>
          <w:tcPr>
            <w:tcW w:w="1907" w:type="pct"/>
          </w:tcPr>
          <w:p w:rsidR="00960CE0" w:rsidRPr="00960CE0" w:rsidRDefault="00960CE0" w:rsidP="000B5D0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960CE0">
              <w:rPr>
                <w:bCs/>
                <w:color w:val="000000"/>
                <w:sz w:val="18"/>
                <w:szCs w:val="18"/>
              </w:rPr>
              <w:t xml:space="preserve">           1 384 </w:t>
            </w:r>
          </w:p>
        </w:tc>
      </w:tr>
    </w:tbl>
    <w:p w:rsidR="00960CE0" w:rsidRPr="00960CE0" w:rsidRDefault="00960CE0" w:rsidP="000B5D0C">
      <w:pPr>
        <w:autoSpaceDE w:val="0"/>
        <w:autoSpaceDN w:val="0"/>
        <w:spacing w:line="240" w:lineRule="auto"/>
        <w:ind w:left="-142" w:firstLine="85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2. Действие настоящего решения распространяются на правоотношения, возникшие с 1 ноября 2024 года.</w:t>
      </w:r>
    </w:p>
    <w:p w:rsidR="00960CE0" w:rsidRPr="00960CE0" w:rsidRDefault="00960CE0" w:rsidP="000B5D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60CE0">
        <w:rPr>
          <w:rFonts w:eastAsia="Calibri"/>
          <w:bCs/>
          <w:iCs/>
          <w:sz w:val="18"/>
          <w:szCs w:val="18"/>
          <w:lang w:eastAsia="en-US"/>
        </w:rPr>
        <w:t>3. </w:t>
      </w:r>
      <w:r w:rsidRPr="00960CE0">
        <w:rPr>
          <w:rFonts w:eastAsia="Calibri"/>
          <w:sz w:val="18"/>
          <w:szCs w:val="18"/>
          <w:lang w:eastAsia="en-US"/>
        </w:rPr>
        <w:t xml:space="preserve">Опубликовать настоящее решение в газете «Вестник </w:t>
      </w:r>
      <w:r w:rsidRPr="00960CE0">
        <w:rPr>
          <w:sz w:val="18"/>
          <w:szCs w:val="18"/>
        </w:rPr>
        <w:t>Кайлинского сельсовета</w:t>
      </w:r>
      <w:r w:rsidRPr="00960CE0">
        <w:rPr>
          <w:rFonts w:eastAsia="Calibri"/>
          <w:sz w:val="18"/>
          <w:szCs w:val="18"/>
          <w:lang w:eastAsia="en-US"/>
        </w:rPr>
        <w:t>» и разместить на официальном сайте администрации</w:t>
      </w:r>
      <w:r w:rsidRPr="00960CE0">
        <w:rPr>
          <w:sz w:val="18"/>
          <w:szCs w:val="18"/>
        </w:rPr>
        <w:t xml:space="preserve"> Кайлинского сельсовета</w:t>
      </w:r>
      <w:r w:rsidRPr="00960CE0">
        <w:rPr>
          <w:rFonts w:eastAsia="Calibri"/>
          <w:sz w:val="18"/>
          <w:szCs w:val="18"/>
          <w:lang w:eastAsia="en-US"/>
        </w:rPr>
        <w:t xml:space="preserve"> Мошковского района Новосибирской области в информационно-телекоммуникационной сети «Интернет».</w:t>
      </w:r>
    </w:p>
    <w:p w:rsidR="00960CE0" w:rsidRPr="00960CE0" w:rsidRDefault="00960CE0" w:rsidP="000B5D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  <w:iCs/>
          <w:sz w:val="18"/>
          <w:szCs w:val="18"/>
          <w:lang w:eastAsia="en-US"/>
        </w:rPr>
      </w:pPr>
      <w:r w:rsidRPr="00960CE0">
        <w:rPr>
          <w:rFonts w:eastAsia="Calibri"/>
          <w:bCs/>
          <w:iCs/>
          <w:sz w:val="18"/>
          <w:szCs w:val="18"/>
          <w:lang w:eastAsia="en-US"/>
        </w:rPr>
        <w:t xml:space="preserve"> 4. Решение вступает в силу со дня опубликования.</w:t>
      </w:r>
    </w:p>
    <w:p w:rsidR="00960CE0" w:rsidRPr="00960CE0" w:rsidRDefault="00960CE0" w:rsidP="000B5D0C">
      <w:pPr>
        <w:spacing w:line="240" w:lineRule="auto"/>
        <w:jc w:val="both"/>
        <w:rPr>
          <w:sz w:val="18"/>
          <w:szCs w:val="18"/>
        </w:rPr>
      </w:pPr>
    </w:p>
    <w:p w:rsidR="00960CE0" w:rsidRDefault="00960CE0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 xml:space="preserve">Глава Кайлинского сельсоветаМошковского района Новосибирской области           </w:t>
      </w:r>
      <w:r w:rsidR="000B5D0C">
        <w:rPr>
          <w:sz w:val="18"/>
          <w:szCs w:val="18"/>
        </w:rPr>
        <w:t xml:space="preserve">                     </w:t>
      </w:r>
      <w:r w:rsidRPr="00960CE0">
        <w:rPr>
          <w:sz w:val="18"/>
          <w:szCs w:val="18"/>
        </w:rPr>
        <w:t xml:space="preserve">                                   П.В. Чернов</w:t>
      </w:r>
    </w:p>
    <w:p w:rsidR="000B5D0C" w:rsidRPr="00960CE0" w:rsidRDefault="000B5D0C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960CE0" w:rsidRPr="00960CE0" w:rsidRDefault="00960CE0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960CE0">
        <w:rPr>
          <w:sz w:val="18"/>
          <w:szCs w:val="18"/>
        </w:rPr>
        <w:t>Председатель Совета депутатов Кайлинского сельсовета</w:t>
      </w:r>
      <w:r w:rsidR="00EE26A7">
        <w:rPr>
          <w:sz w:val="18"/>
          <w:szCs w:val="18"/>
        </w:rPr>
        <w:t xml:space="preserve"> </w:t>
      </w:r>
      <w:r w:rsidRPr="00960CE0">
        <w:rPr>
          <w:sz w:val="18"/>
          <w:szCs w:val="18"/>
        </w:rPr>
        <w:t xml:space="preserve">Мошковского района Новосибирской области                     Н.Д. Крупко </w:t>
      </w:r>
    </w:p>
    <w:p w:rsidR="00EE26A7" w:rsidRPr="000B5D0C" w:rsidRDefault="00EE26A7" w:rsidP="000B5D0C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B5D0C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СОВЕТ ДЕПУТАТОВ КАЙЛИНСКОГО СЕЛЬСОВЕТА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МОШКОВСКОГО РАЙОНА НОВОСИБИРСКОЙ ОБЛАСТИ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шестого созыва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sz w:val="18"/>
          <w:szCs w:val="18"/>
        </w:rPr>
      </w:pPr>
      <w:r w:rsidRPr="000B5D0C">
        <w:rPr>
          <w:b/>
          <w:sz w:val="18"/>
          <w:szCs w:val="18"/>
        </w:rPr>
        <w:t>РЕШЕНИЕ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Тридцать пятой сессии</w:t>
      </w:r>
    </w:p>
    <w:p w:rsidR="00EE26A7" w:rsidRPr="000B5D0C" w:rsidRDefault="00EE26A7" w:rsidP="000B5D0C">
      <w:pPr>
        <w:tabs>
          <w:tab w:val="left" w:pos="142"/>
          <w:tab w:val="left" w:pos="284"/>
        </w:tabs>
        <w:spacing w:line="240" w:lineRule="auto"/>
        <w:rPr>
          <w:sz w:val="18"/>
          <w:szCs w:val="18"/>
        </w:rPr>
      </w:pPr>
      <w:r w:rsidRPr="000B5D0C">
        <w:rPr>
          <w:sz w:val="18"/>
          <w:szCs w:val="18"/>
        </w:rPr>
        <w:t>от    28.11.2024                                                                                                   № 233</w:t>
      </w:r>
    </w:p>
    <w:p w:rsidR="00EE26A7" w:rsidRPr="000B5D0C" w:rsidRDefault="00EE26A7" w:rsidP="000B5D0C">
      <w:pPr>
        <w:spacing w:line="240" w:lineRule="auto"/>
        <w:ind w:firstLine="709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О проекте бюджета Кайлинского сельсовета Мошковского района Новосибирской области на 2025 год и   плановый период 2026-2027 годов</w:t>
      </w:r>
    </w:p>
    <w:p w:rsidR="00EE26A7" w:rsidRPr="000B5D0C" w:rsidRDefault="00EE26A7" w:rsidP="000B5D0C">
      <w:pPr>
        <w:pStyle w:val="ConsNormal0"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5D0C">
        <w:rPr>
          <w:rFonts w:ascii="Times New Roman" w:hAnsi="Times New Roman" w:cs="Times New Roman"/>
          <w:sz w:val="18"/>
          <w:szCs w:val="18"/>
        </w:rPr>
        <w:t xml:space="preserve">          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2025 год и плановый период 2026-2027 годов», на основании Приказа Министерства финансов Российской Федерации от  24 мая  2022 № 82-н «О порядке формирования и применения кодов бюджетной классификации Российской Федерации , их структуре и принципах назначения », Положения «О бюджетном устройстве и бюджетном процессе в администрации Кайлинского сельсовета Мошковского района Новосибирской области», руководствуясь Уставом Кайлинского сельсовета Мошковского района Новосибирской области, Регламентом  Совета депутатов Кайлинского сельсовета Мошковского района Новосибирской области, Совет депутатов Кайлинского сельсовета </w:t>
      </w:r>
    </w:p>
    <w:p w:rsidR="00EE26A7" w:rsidRPr="000B5D0C" w:rsidRDefault="00EE26A7" w:rsidP="000B5D0C">
      <w:pPr>
        <w:spacing w:line="240" w:lineRule="auto"/>
        <w:ind w:firstLine="709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    </w:t>
      </w:r>
      <w:r w:rsidRPr="000B5D0C">
        <w:rPr>
          <w:b/>
          <w:sz w:val="18"/>
          <w:szCs w:val="18"/>
        </w:rPr>
        <w:t>РЕШИЛ</w:t>
      </w:r>
      <w:r w:rsidRPr="000B5D0C">
        <w:rPr>
          <w:sz w:val="18"/>
          <w:szCs w:val="18"/>
        </w:rPr>
        <w:t>:</w:t>
      </w:r>
    </w:p>
    <w:p w:rsidR="00EE26A7" w:rsidRPr="000B5D0C" w:rsidRDefault="00EE26A7" w:rsidP="000B5D0C">
      <w:pPr>
        <w:pStyle w:val="1"/>
        <w:keepLines w:val="0"/>
        <w:numPr>
          <w:ilvl w:val="0"/>
          <w:numId w:val="23"/>
        </w:numPr>
        <w:tabs>
          <w:tab w:val="left" w:pos="0"/>
        </w:tabs>
        <w:spacing w:before="0" w:line="240" w:lineRule="auto"/>
        <w:ind w:left="0" w:firstLine="14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B5D0C">
        <w:rPr>
          <w:rFonts w:ascii="Times New Roman" w:hAnsi="Times New Roman" w:cs="Times New Roman"/>
          <w:color w:val="auto"/>
          <w:sz w:val="18"/>
          <w:szCs w:val="18"/>
        </w:rPr>
        <w:t>Утвердить прилагаемый проект бюджета Кайлинского сельсовета Мошковского района Новосибирской области на 2025 год и плановый период 2026 и 2027 годов и вынести на рассмотрение публичных слушаний.</w:t>
      </w:r>
    </w:p>
    <w:p w:rsidR="00EE26A7" w:rsidRPr="000B5D0C" w:rsidRDefault="00EE26A7" w:rsidP="000B5D0C">
      <w:pPr>
        <w:pStyle w:val="1"/>
        <w:keepLines w:val="0"/>
        <w:numPr>
          <w:ilvl w:val="0"/>
          <w:numId w:val="23"/>
        </w:numPr>
        <w:tabs>
          <w:tab w:val="left" w:pos="0"/>
        </w:tabs>
        <w:spacing w:before="0" w:line="240" w:lineRule="auto"/>
        <w:ind w:left="0" w:firstLine="14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B5D0C">
        <w:rPr>
          <w:rFonts w:ascii="Times New Roman" w:hAnsi="Times New Roman" w:cs="Times New Roman"/>
          <w:color w:val="auto"/>
          <w:sz w:val="18"/>
          <w:szCs w:val="18"/>
        </w:rPr>
        <w:t xml:space="preserve">Опубликовать настоящее решение в газете </w:t>
      </w:r>
      <w:r w:rsidR="000B5D0C">
        <w:rPr>
          <w:rFonts w:ascii="Times New Roman" w:hAnsi="Times New Roman" w:cs="Times New Roman"/>
          <w:color w:val="auto"/>
          <w:sz w:val="18"/>
          <w:szCs w:val="18"/>
        </w:rPr>
        <w:t xml:space="preserve">органа местного самоуправления </w:t>
      </w:r>
      <w:r w:rsidRPr="000B5D0C">
        <w:rPr>
          <w:rFonts w:ascii="Times New Roman" w:hAnsi="Times New Roman" w:cs="Times New Roman"/>
          <w:color w:val="auto"/>
          <w:sz w:val="18"/>
          <w:szCs w:val="18"/>
        </w:rPr>
        <w:t>«Вестник Кайлинского сельсовета» и разместить на официальном сайте Кайлинского сельсовета в сети интернет.</w:t>
      </w:r>
    </w:p>
    <w:p w:rsidR="00EE26A7" w:rsidRPr="000B5D0C" w:rsidRDefault="00EE26A7" w:rsidP="000B5D0C">
      <w:pPr>
        <w:numPr>
          <w:ilvl w:val="0"/>
          <w:numId w:val="23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0B5D0C">
        <w:rPr>
          <w:sz w:val="18"/>
          <w:szCs w:val="18"/>
          <w:lang w:eastAsia="x-none"/>
        </w:rPr>
        <w:t xml:space="preserve">Провести публичные слушания по проекту бюджета </w:t>
      </w:r>
      <w:r w:rsidRPr="000B5D0C">
        <w:rPr>
          <w:sz w:val="18"/>
          <w:szCs w:val="18"/>
        </w:rPr>
        <w:t>Кайлинского сельсовета Мошковского района Новосибирской области на 2025 год и плановый период 2026 и 2027 годов 16 декабря в 12.00 часов</w:t>
      </w:r>
    </w:p>
    <w:p w:rsidR="00EE26A7" w:rsidRPr="000B5D0C" w:rsidRDefault="00EE26A7" w:rsidP="000B5D0C">
      <w:pPr>
        <w:numPr>
          <w:ilvl w:val="0"/>
          <w:numId w:val="23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0B5D0C">
        <w:rPr>
          <w:sz w:val="18"/>
          <w:szCs w:val="18"/>
        </w:rPr>
        <w:t>Организацию публичных слушаний возложить на постоянную комиссию Совета депутатов Кайлинского сельсовета по бюджету, налоговой и финансово-кредитной политике (Сафонов В.М.)</w:t>
      </w:r>
    </w:p>
    <w:p w:rsidR="00EE26A7" w:rsidRPr="000B5D0C" w:rsidRDefault="00EE26A7" w:rsidP="000B5D0C">
      <w:pPr>
        <w:numPr>
          <w:ilvl w:val="0"/>
          <w:numId w:val="23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0B5D0C">
        <w:rPr>
          <w:sz w:val="18"/>
          <w:szCs w:val="18"/>
        </w:rPr>
        <w:t>Назначить председательствующим на публичных слушаниях Крупко Н.Д. –председателя Совета депутатов Кайлинского сельсовета.</w:t>
      </w:r>
    </w:p>
    <w:p w:rsidR="00EE26A7" w:rsidRPr="000B5D0C" w:rsidRDefault="00EE26A7" w:rsidP="000B5D0C">
      <w:pPr>
        <w:numPr>
          <w:ilvl w:val="0"/>
          <w:numId w:val="23"/>
        </w:numPr>
        <w:spacing w:line="240" w:lineRule="auto"/>
        <w:ind w:left="0" w:firstLine="142"/>
        <w:jc w:val="both"/>
        <w:rPr>
          <w:sz w:val="18"/>
          <w:szCs w:val="18"/>
          <w:lang w:eastAsia="x-none"/>
        </w:rPr>
      </w:pPr>
      <w:r w:rsidRPr="000B5D0C">
        <w:rPr>
          <w:sz w:val="18"/>
          <w:szCs w:val="18"/>
        </w:rPr>
        <w:t>Контроль за исполнением настоящего решения возложить на постоянную комиссию по бюджету, налоговой и финансово-кредитной политике (Сафонова В.М.)</w:t>
      </w:r>
    </w:p>
    <w:p w:rsidR="00EE26A7" w:rsidRPr="000B5D0C" w:rsidRDefault="00EE26A7" w:rsidP="000B5D0C">
      <w:pPr>
        <w:spacing w:line="240" w:lineRule="auto"/>
        <w:ind w:left="709" w:hanging="709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         </w:t>
      </w:r>
    </w:p>
    <w:p w:rsidR="00EE26A7" w:rsidRPr="000B5D0C" w:rsidRDefault="00EE26A7" w:rsidP="000B5D0C">
      <w:pPr>
        <w:spacing w:line="240" w:lineRule="auto"/>
        <w:ind w:left="709" w:hanging="709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Глава Кайлинского сельсовета</w:t>
      </w:r>
      <w:r w:rsidR="000B5D0C">
        <w:rPr>
          <w:sz w:val="18"/>
          <w:szCs w:val="18"/>
        </w:rPr>
        <w:t xml:space="preserve"> </w:t>
      </w:r>
      <w:r w:rsidRPr="000B5D0C">
        <w:rPr>
          <w:sz w:val="18"/>
          <w:szCs w:val="18"/>
        </w:rPr>
        <w:t xml:space="preserve">Мошковского района Новосибирской области               </w:t>
      </w:r>
      <w:r w:rsidR="000B5D0C">
        <w:rPr>
          <w:sz w:val="18"/>
          <w:szCs w:val="18"/>
        </w:rPr>
        <w:t xml:space="preserve">                       </w:t>
      </w:r>
      <w:r w:rsidRPr="000B5D0C">
        <w:rPr>
          <w:sz w:val="18"/>
          <w:szCs w:val="18"/>
        </w:rPr>
        <w:t xml:space="preserve">                             П.В Чернов </w:t>
      </w:r>
    </w:p>
    <w:p w:rsidR="00EE26A7" w:rsidRPr="000B5D0C" w:rsidRDefault="00EE26A7" w:rsidP="000B5D0C">
      <w:pPr>
        <w:pStyle w:val="af2"/>
        <w:jc w:val="both"/>
        <w:rPr>
          <w:rFonts w:ascii="Times New Roman" w:hAnsi="Times New Roman"/>
          <w:sz w:val="18"/>
          <w:szCs w:val="18"/>
        </w:rPr>
      </w:pPr>
    </w:p>
    <w:p w:rsidR="00EE26A7" w:rsidRPr="000B5D0C" w:rsidRDefault="00EE26A7" w:rsidP="000B5D0C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 xml:space="preserve">Председатель Совета депутатов Кайлинского сельсовета Мошковского района Новосибирской области                  Н.Д.Крупко </w:t>
      </w:r>
    </w:p>
    <w:p w:rsidR="000B5D0C" w:rsidRDefault="000B5D0C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EE26A7" w:rsidRPr="000B5D0C" w:rsidRDefault="00EE26A7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>Приложение</w:t>
      </w:r>
    </w:p>
    <w:p w:rsidR="00EE26A7" w:rsidRPr="000B5D0C" w:rsidRDefault="00EE26A7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 xml:space="preserve"> к решению 35 сессии Совета </w:t>
      </w:r>
    </w:p>
    <w:p w:rsidR="00EE26A7" w:rsidRPr="000B5D0C" w:rsidRDefault="00EE26A7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 xml:space="preserve">                                                                 депутатов Кайлинского сельсовета</w:t>
      </w:r>
    </w:p>
    <w:p w:rsidR="00EE26A7" w:rsidRPr="000B5D0C" w:rsidRDefault="00EE26A7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 xml:space="preserve">                                                 «О проекте бюджета Кайлинского сельсовета</w:t>
      </w:r>
    </w:p>
    <w:p w:rsidR="00EE26A7" w:rsidRPr="000B5D0C" w:rsidRDefault="00EE26A7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 xml:space="preserve">                                              Мошковского района Новосибирской области </w:t>
      </w:r>
    </w:p>
    <w:p w:rsidR="00EE26A7" w:rsidRPr="000B5D0C" w:rsidRDefault="00EE26A7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 xml:space="preserve">                                         на 2025 год и плановый период 2026 и 2027 годов»</w:t>
      </w:r>
    </w:p>
    <w:p w:rsidR="00EE26A7" w:rsidRPr="000B5D0C" w:rsidRDefault="00EE26A7" w:rsidP="000B5D0C">
      <w:pPr>
        <w:pStyle w:val="af2"/>
        <w:ind w:firstLine="709"/>
        <w:jc w:val="right"/>
        <w:rPr>
          <w:rFonts w:ascii="Times New Roman" w:hAnsi="Times New Roman"/>
          <w:sz w:val="18"/>
          <w:szCs w:val="18"/>
        </w:rPr>
      </w:pPr>
      <w:r w:rsidRPr="000B5D0C">
        <w:rPr>
          <w:rFonts w:ascii="Times New Roman" w:hAnsi="Times New Roman"/>
          <w:sz w:val="18"/>
          <w:szCs w:val="18"/>
        </w:rPr>
        <w:t xml:space="preserve">от 28.11.2024 года     №233   </w:t>
      </w:r>
    </w:p>
    <w:p w:rsidR="00EE26A7" w:rsidRPr="000B5D0C" w:rsidRDefault="00EE26A7" w:rsidP="000B5D0C">
      <w:pPr>
        <w:pStyle w:val="af2"/>
        <w:jc w:val="right"/>
        <w:rPr>
          <w:rFonts w:ascii="Times New Roman" w:hAnsi="Times New Roman"/>
          <w:sz w:val="18"/>
          <w:szCs w:val="18"/>
        </w:rPr>
      </w:pPr>
    </w:p>
    <w:p w:rsidR="00EE26A7" w:rsidRPr="000B5D0C" w:rsidRDefault="00EE26A7" w:rsidP="000B5D0C">
      <w:pPr>
        <w:spacing w:line="240" w:lineRule="auto"/>
        <w:jc w:val="center"/>
        <w:rPr>
          <w:sz w:val="18"/>
          <w:szCs w:val="18"/>
        </w:rPr>
      </w:pPr>
      <w:r w:rsidRPr="000B5D0C">
        <w:rPr>
          <w:b/>
          <w:sz w:val="18"/>
          <w:szCs w:val="18"/>
        </w:rPr>
        <w:t>Бюджет Кайлинского сельсовета Мо</w:t>
      </w:r>
      <w:r w:rsidR="000B5D0C">
        <w:rPr>
          <w:b/>
          <w:sz w:val="18"/>
          <w:szCs w:val="18"/>
        </w:rPr>
        <w:t>шковского района</w:t>
      </w:r>
      <w:r w:rsidRPr="000B5D0C">
        <w:rPr>
          <w:b/>
          <w:sz w:val="18"/>
          <w:szCs w:val="18"/>
        </w:rPr>
        <w:t xml:space="preserve"> Новосибирской области на 2025 год и</w:t>
      </w:r>
      <w:r w:rsidRPr="000B5D0C">
        <w:rPr>
          <w:sz w:val="18"/>
          <w:szCs w:val="18"/>
        </w:rPr>
        <w:t xml:space="preserve"> </w:t>
      </w:r>
      <w:r w:rsidRPr="000B5D0C">
        <w:rPr>
          <w:b/>
          <w:sz w:val="18"/>
          <w:szCs w:val="18"/>
        </w:rPr>
        <w:t>плановый период 2026 и 2027 годов</w:t>
      </w:r>
    </w:p>
    <w:p w:rsidR="00EE26A7" w:rsidRPr="000B5D0C" w:rsidRDefault="00EE26A7" w:rsidP="000B5D0C">
      <w:pPr>
        <w:spacing w:line="240" w:lineRule="auto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           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1. Основные характеристики бюджета муниципального образования Кайлинского сельсовет Мошковского района Новосибирской области на 2025 год и плановый период 2026 и 2027 годов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1. Утвердить основные характеристики бюджета муниципального образования Кайлинского сельсовет Мошковского района Новосибирской области на 2025 год: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1) прогнозируемый общий объем доходов местного бюджета в сумме 16186,5 тыс. рублей, в том числе объем безвозмездных поступлений в сумме 12145,8 тыс. рублей, из них объем межбюджетных трансфертов, получаемых из других бюджетов бюджетной системы Российской Федерации в сумме 12145,8 тыс. рублей, в том числе объем субсидий, субвенций и иных межбюджетных трансфертов, имеющих целевое назначение, в сумме 1108,2 тыс. рублей;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2) общий объем расходов местного бюджета в сумме 16388,5 тыс. рублей.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3) дефицит местного бюджета в сумме 202,0 тыс. рублей.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2. Утвердить основные характеристики местного бюджета на плановый период 2026 и 2027 годов: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1) прогнозируемый общий объем доходов местного бюджета  на 2026 год в сумме 19470,1 тыс. рублей, в том числе объем безвозмездных поступлений в сумме 15288,6 тыс. рублей ,из них объем межбюджетных трансфертов, получаемых из других бюджетов бюджетной системы Российской Федерации в сумме 15288,6 тыс. рублей, в том числе объем субсидий, субвенций и иных межбюджетных трансфертов, имеющих целевое назначение, в сумме 8846,8 тыс. рублей; и на 2027 год в сумме 13586,5 тыс. рублей, в том числе объем безвозмездных поступлений в сумме 8442,7 тыс. рублей, из них объем межбюджетных трансфертов, получаемых из других бюджетов бюджетной системы Российской Федерации в сумме 8442,7 тыс. рублей, в том числе объем субсидий, субвенций и иных межбюджетных трансфертов, имеющих целевое назначение, в сумме 1636,2 тыс. рублей;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2) общий объем расходов местного бюджета на 2026 год в сумме 19679,2 тыс. рублей, в том числе условно утвержденные расходы в сумме 270,8 тыс. рублей, и на 2027 год в сумме 13843,7 тыс. рублей, в том числе условно утвержденные расходы в сумме 610,4 тыс. рублей;</w:t>
      </w:r>
    </w:p>
    <w:p w:rsidR="00EE26A7" w:rsidRPr="000B5D0C" w:rsidRDefault="00EE26A7" w:rsidP="000B5D0C">
      <w:pPr>
        <w:tabs>
          <w:tab w:val="left" w:pos="3374"/>
          <w:tab w:val="left" w:pos="7320"/>
        </w:tabs>
        <w:suppressAutoHyphens/>
        <w:spacing w:line="240" w:lineRule="auto"/>
        <w:ind w:firstLine="567"/>
        <w:jc w:val="both"/>
        <w:rPr>
          <w:sz w:val="18"/>
          <w:szCs w:val="18"/>
          <w:lang w:eastAsia="ar-SA"/>
        </w:rPr>
      </w:pPr>
      <w:r w:rsidRPr="000B5D0C">
        <w:rPr>
          <w:sz w:val="18"/>
          <w:szCs w:val="18"/>
          <w:lang w:eastAsia="ar-SA"/>
        </w:rPr>
        <w:t>3) дефицит местного бюджета на 2026 год в сумме 209,1 тыс. рублей, дефицит местного бюджета на 2027 год в сумме 257,2 тыс. рублей.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color w:val="FF0000"/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bCs/>
          <w:sz w:val="18"/>
          <w:szCs w:val="18"/>
        </w:rPr>
      </w:pPr>
      <w:r w:rsidRPr="000B5D0C">
        <w:rPr>
          <w:b/>
          <w:sz w:val="18"/>
          <w:szCs w:val="18"/>
        </w:rPr>
        <w:t xml:space="preserve">Статья 2. </w:t>
      </w:r>
      <w:r w:rsidRPr="000B5D0C">
        <w:rPr>
          <w:b/>
          <w:bCs/>
          <w:sz w:val="18"/>
          <w:szCs w:val="18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b/>
          <w:bCs/>
          <w:sz w:val="18"/>
          <w:szCs w:val="18"/>
        </w:rPr>
        <w:t xml:space="preserve">          </w:t>
      </w:r>
      <w:r w:rsidRPr="000B5D0C">
        <w:rPr>
          <w:sz w:val="18"/>
          <w:szCs w:val="1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B5D0C">
        <w:rPr>
          <w:b/>
          <w:sz w:val="18"/>
          <w:szCs w:val="18"/>
        </w:rPr>
        <w:t xml:space="preserve">приложения 1 </w:t>
      </w:r>
      <w:r w:rsidRPr="000B5D0C">
        <w:rPr>
          <w:sz w:val="18"/>
          <w:szCs w:val="18"/>
        </w:rPr>
        <w:t>к настоящему Решению.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709"/>
          <w:tab w:val="left" w:pos="851"/>
          <w:tab w:val="left" w:pos="2127"/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 xml:space="preserve">Статья 3.   Бюджетные ассигнования местного бюджета на 2025 год и плановый период 2026 и 2027 годов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b/>
          <w:sz w:val="18"/>
          <w:szCs w:val="18"/>
        </w:rPr>
        <w:t xml:space="preserve">          </w:t>
      </w:r>
      <w:r w:rsidRPr="000B5D0C">
        <w:rPr>
          <w:sz w:val="18"/>
          <w:szCs w:val="18"/>
        </w:rPr>
        <w:t xml:space="preserve">1. Установить в пределах общего объема расходов, установленного </w:t>
      </w:r>
      <w:r w:rsidRPr="000B5D0C">
        <w:rPr>
          <w:sz w:val="18"/>
          <w:szCs w:val="18"/>
          <w:u w:val="single"/>
        </w:rPr>
        <w:t>статьей 1</w:t>
      </w:r>
      <w:r w:rsidRPr="000B5D0C">
        <w:rPr>
          <w:sz w:val="18"/>
          <w:szCs w:val="18"/>
        </w:rPr>
        <w:t xml:space="preserve"> настоящего Решения, распределение бюджетных ассигнований: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  согласно </w:t>
      </w:r>
      <w:r w:rsidRPr="000B5D0C">
        <w:rPr>
          <w:b/>
          <w:sz w:val="18"/>
          <w:szCs w:val="18"/>
        </w:rPr>
        <w:t>приложению 2</w:t>
      </w:r>
      <w:r w:rsidRPr="000B5D0C">
        <w:rPr>
          <w:sz w:val="18"/>
          <w:szCs w:val="18"/>
        </w:rPr>
        <w:t xml:space="preserve"> к настоящему Решению;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2)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</w:t>
      </w:r>
      <w:r w:rsidRPr="000B5D0C">
        <w:rPr>
          <w:b/>
          <w:sz w:val="18"/>
          <w:szCs w:val="18"/>
        </w:rPr>
        <w:t>приложению 3</w:t>
      </w:r>
      <w:r w:rsidRPr="000B5D0C">
        <w:rPr>
          <w:sz w:val="18"/>
          <w:szCs w:val="18"/>
        </w:rPr>
        <w:t xml:space="preserve"> к настоящему Решению;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2. Утвердить ведомственную структуру расходов бюджета муниципального образования Кайлинского сельсовет Мошковского района Новосибирской области на 2025 год и плановый период 2026 и 2027 годов согласно </w:t>
      </w:r>
      <w:r w:rsidRPr="000B5D0C">
        <w:rPr>
          <w:b/>
          <w:sz w:val="18"/>
          <w:szCs w:val="18"/>
        </w:rPr>
        <w:t>приложению 4</w:t>
      </w:r>
      <w:r w:rsidRPr="000B5D0C">
        <w:rPr>
          <w:sz w:val="18"/>
          <w:szCs w:val="18"/>
        </w:rPr>
        <w:t xml:space="preserve"> к настоящему Решению.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3. Установить размер резервного фонда администрации муниципального образования Кайлинского сельсовета Мошковского района Новосибирской области на 2025 год в сумме 1,0 тыс. рублей, в плановом периоде 2026 года в сумме 1,0 тыс. рублей, 2027 года в сумме 1,0 тыс. рублей.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4. Установить общий объем бюджетных ассигнований, направленных на исполнение публичных нормативных обязательств на 2025 год в сумме 290,0 тыс. рублей, на 2026 год в сумме 290,0 тыс. рублей и на 2027 год в сумме 0 тыс. рублей.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5. Утвердить распределение бюджетных ассигнований местного бюджета, направляемых на исполнение публичных нормативных обязательств, на 2025 год и плановый период 2026 и 2027 годов согласно </w:t>
      </w:r>
      <w:r w:rsidRPr="000B5D0C">
        <w:rPr>
          <w:b/>
          <w:sz w:val="18"/>
          <w:szCs w:val="18"/>
        </w:rPr>
        <w:t>приложению 5</w:t>
      </w:r>
      <w:r w:rsidRPr="000B5D0C">
        <w:rPr>
          <w:sz w:val="18"/>
          <w:szCs w:val="18"/>
        </w:rPr>
        <w:t xml:space="preserve"> к настоящему решению.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4. Особенности заключения и оплаты договоров (муниципальных контрактов)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1. Установить, что органы местного самоуправления, муниципальные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1) в размере 100 процентов суммы договора (контракта) – по договорам (контрактам):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а) о предоставлении услуг связи, услуг проживания в гостиницах;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б) о подписке на печатные издания и об их приобретении;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в) на получение дополнительного профессионального образования;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г) о приобретении авиа-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д) страхования;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е) подлежащим оплате за счет средств, полученных от иной приносящей доход деятельности;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ж) аренды;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и) об оплате нотариальных действий и иных услуг, оказываемых при совершении нотариальных действий;</w:t>
      </w:r>
    </w:p>
    <w:p w:rsidR="00EE26A7" w:rsidRPr="000B5D0C" w:rsidRDefault="00EE26A7" w:rsidP="000B5D0C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EE26A7" w:rsidRPr="000B5D0C" w:rsidRDefault="00EE26A7" w:rsidP="000B5D0C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EE26A7" w:rsidRPr="000B5D0C" w:rsidRDefault="00EE26A7" w:rsidP="000B5D0C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м) об осуществлении технологического присоединения к электрическим сетям.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2) в размере 100 процентов включительно цены договора (контракта) по распоряжению администрации муниципального образования Кайлинский сельсовет Мошковского района Новосибирской области;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3) в размере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5. Иные межбюджетные трансферты, предоставляемые из бюджета Кайлинского сельсовета Мошковского района Новосибирской области.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Утвердить объем иных межбюджетных трансфертов, предоставляемых из бюджета Кайлинского сельсовета Мошковского района Новосибирской области в бюджет других бюджетов бюджетной системы Российской Федерации на 2025 год в сумме 188,2 тыс. рублей, на 2026 год в сумме 181,2 тыс. рублей, на 2027 год в сумме 181,2 тыс. рублей согласно </w:t>
      </w:r>
      <w:r w:rsidRPr="000B5D0C">
        <w:rPr>
          <w:b/>
          <w:sz w:val="18"/>
          <w:szCs w:val="18"/>
        </w:rPr>
        <w:t>Приложению 6</w:t>
      </w:r>
      <w:r w:rsidRPr="000B5D0C">
        <w:rPr>
          <w:sz w:val="18"/>
          <w:szCs w:val="18"/>
        </w:rPr>
        <w:t xml:space="preserve"> к настоящему Решению.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sz w:val="18"/>
          <w:szCs w:val="18"/>
        </w:rPr>
        <w:t xml:space="preserve">        </w:t>
      </w:r>
      <w:r w:rsidRPr="000B5D0C">
        <w:rPr>
          <w:b/>
          <w:sz w:val="18"/>
          <w:szCs w:val="18"/>
        </w:rPr>
        <w:t>Статья 6.  Дорожный фонд Кайлинского сельсовета Мошковского района Новосибирской области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Утвердить объем бюджетных ассигнований дорожного фонда Кайлинского сельсовета Мошковского района Новосибирской области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1) на 2025 год в сумме 918,0 тыс. рублей;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2)  на 2026 год в сумме 8637,6 тыс. рублей, на 2027 год в сумме 1419,3 тыс. рублей.       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 xml:space="preserve">Статья 7.  Источники финансирования дефицита бюджета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Установить источники финансирования дефицита местного бюджета   на 2025 год и плановый период 2026 и 2027 годов согласно Приложению</w:t>
      </w:r>
      <w:r w:rsidRPr="000B5D0C">
        <w:rPr>
          <w:b/>
          <w:sz w:val="18"/>
          <w:szCs w:val="18"/>
        </w:rPr>
        <w:t xml:space="preserve"> 7</w:t>
      </w:r>
      <w:r w:rsidRPr="000B5D0C">
        <w:rPr>
          <w:sz w:val="18"/>
          <w:szCs w:val="18"/>
        </w:rPr>
        <w:t xml:space="preserve"> к настоящему Решению.        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b/>
          <w:sz w:val="18"/>
          <w:szCs w:val="18"/>
        </w:rPr>
        <w:lastRenderedPageBreak/>
        <w:t xml:space="preserve">  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8. Муниципальные внутренние заимствования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1.Утвердить программу муниципальных внутренних заимствований Кайлинского сельсовета Мошковского района Новосибирской области на 2025 год и плановый период 2026 и 2027 годы согласно Приложению</w:t>
      </w:r>
      <w:r w:rsidRPr="000B5D0C">
        <w:rPr>
          <w:b/>
          <w:sz w:val="18"/>
          <w:szCs w:val="18"/>
        </w:rPr>
        <w:t xml:space="preserve"> 8</w:t>
      </w:r>
      <w:r w:rsidRPr="000B5D0C">
        <w:rPr>
          <w:sz w:val="18"/>
          <w:szCs w:val="18"/>
        </w:rPr>
        <w:t xml:space="preserve"> к настоящему Решению.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2. Предоставить право администрации Кайлинского сельсовета Мошковского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r w:rsidRPr="000B5D0C">
        <w:rPr>
          <w:sz w:val="18"/>
          <w:szCs w:val="18"/>
          <w:u w:val="single"/>
        </w:rPr>
        <w:t>пунктом 2 статьи 93.6</w:t>
      </w:r>
      <w:r w:rsidRPr="000B5D0C">
        <w:rPr>
          <w:sz w:val="18"/>
          <w:szCs w:val="18"/>
        </w:rPr>
        <w:t xml:space="preserve"> Бюджетного кодекса Российской Федерации.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9. Предоставление муниципальных гарантий Кайлинского сельсовета Мошковского района Новосибирской области в валюте Российской Федерации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Утвердить программу муниципальных гарантий Кайлинского сельсовета Мошковского района Новосибирской области в валюте Российской Федерации на 2025 год и плановый период 2026 и 2027 годов согласно </w:t>
      </w:r>
      <w:r w:rsidRPr="000B5D0C">
        <w:rPr>
          <w:b/>
          <w:sz w:val="18"/>
          <w:szCs w:val="18"/>
        </w:rPr>
        <w:t>Приложению 9</w:t>
      </w:r>
      <w:r w:rsidRPr="000B5D0C">
        <w:rPr>
          <w:sz w:val="18"/>
          <w:szCs w:val="18"/>
        </w:rPr>
        <w:t xml:space="preserve"> к настоящему Решению.       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10. Муниципальные программы Кайлинского сельсовета Мошковского района Новосибирской области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1.Утвердить перечень муниципальных программ, предусмотренных к финансированию из местного бюджета в 2025 году и плановом периоде 2026 и 2027 годах согласно </w:t>
      </w:r>
      <w:r w:rsidRPr="000B5D0C">
        <w:rPr>
          <w:b/>
          <w:sz w:val="18"/>
          <w:szCs w:val="18"/>
        </w:rPr>
        <w:t>Приложению 10</w:t>
      </w:r>
      <w:r w:rsidRPr="000B5D0C">
        <w:rPr>
          <w:sz w:val="18"/>
          <w:szCs w:val="18"/>
        </w:rPr>
        <w:t xml:space="preserve">   к настоящему Решению.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Кайлинского сельсовета Мошковского района Новосибирской области.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Муниципальные программы администрации Кайлинского сельсовета Мошковского района Новосибирской области, не включенные в перечень, не подлежат финансированию в 2025-2027 годах.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11.  Муниципальный внутренний долг Кайлинского сельсовета Мошковского района Новосибирской области и расходы на его обслуживание.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1.Установить верхний предел муниципального внутреннего долга администрации Кайлинского сельсовета Мошковского района Новосибирской области на 1 января 2026 года в сумме 0,0 тыс. руб., в том числе верхний предел долга по муниципальным гарантиям Кайлинского сельсовета Мошковского района Новосибирской области в сумме 0,0 тыс.руб.; на 1 января 2027 года в сумме 0,0 тыс.руб., в том числе верхний предел долга по муниципальным гарантиям Кайлинского сельсовета Мошковского района Новосибирской области в сумме 0,0 тыс.руб.; на 1 января 2028 года в размере 0,0 тыс.руб., в том числе верхний предел долга по муниципальным гарантиям  Кайлинского сельсовета Мошковского района Новосибирской области в сумме 0,0 тыс. руб. 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2.Установить объем расходов местного бюджета на обслуживание муниципального долга Кайлинского сельсовета Мошковского района Новосибирской области на 2025 год в сумме 0,0 тыс. рублей, на 2026 год в сумме 0,0 тыс. рублей и на 2027 год в сумме 0,0 тыс. рублей.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Статья 12. Особенности использования остатков средств местного бюджета на начало текущего финансового года.</w:t>
      </w:r>
    </w:p>
    <w:p w:rsidR="00EE26A7" w:rsidRPr="000B5D0C" w:rsidRDefault="00EE26A7" w:rsidP="000B5D0C">
      <w:pPr>
        <w:tabs>
          <w:tab w:val="left" w:pos="0"/>
          <w:tab w:val="left" w:pos="3374"/>
        </w:tabs>
        <w:suppressAutoHyphens/>
        <w:spacing w:line="240" w:lineRule="auto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Установить, что остатки средств местного 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Кайлинского сельсовета Мошковского района Новосибирской области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</w:t>
      </w:r>
    </w:p>
    <w:p w:rsidR="00EE26A7" w:rsidRPr="000B5D0C" w:rsidRDefault="00EE26A7" w:rsidP="000B5D0C">
      <w:pPr>
        <w:tabs>
          <w:tab w:val="left" w:pos="3374"/>
        </w:tabs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sz w:val="18"/>
          <w:szCs w:val="18"/>
        </w:rPr>
      </w:pPr>
      <w:r w:rsidRPr="000B5D0C">
        <w:rPr>
          <w:b/>
          <w:sz w:val="18"/>
          <w:szCs w:val="18"/>
        </w:rPr>
        <w:t>Статья 13.</w:t>
      </w:r>
      <w:r w:rsidRPr="000B5D0C">
        <w:rPr>
          <w:b/>
          <w:bCs/>
          <w:sz w:val="18"/>
          <w:szCs w:val="18"/>
        </w:rPr>
        <w:t xml:space="preserve"> Особенности исполнения местного бюджета в 2025 году</w:t>
      </w:r>
    </w:p>
    <w:p w:rsidR="00EE26A7" w:rsidRPr="000B5D0C" w:rsidRDefault="00EE26A7" w:rsidP="000B5D0C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0B5D0C">
        <w:rPr>
          <w:rFonts w:eastAsia="Calibri"/>
          <w:sz w:val="18"/>
          <w:szCs w:val="18"/>
          <w:lang w:eastAsia="en-US"/>
        </w:rPr>
        <w:t xml:space="preserve">Установить в соответствии с </w:t>
      </w:r>
      <w:hyperlink r:id="rId10" w:history="1">
        <w:r w:rsidRPr="000B5D0C">
          <w:rPr>
            <w:rFonts w:eastAsia="Calibri"/>
            <w:sz w:val="18"/>
            <w:szCs w:val="18"/>
            <w:lang w:eastAsia="en-US"/>
          </w:rPr>
          <w:t>пунктом 8 статьи 217</w:t>
        </w:r>
      </w:hyperlink>
      <w:r w:rsidRPr="000B5D0C">
        <w:rPr>
          <w:rFonts w:eastAsia="Calibri"/>
          <w:sz w:val="18"/>
          <w:szCs w:val="18"/>
          <w:lang w:eastAsia="en-US"/>
        </w:rPr>
        <w:t xml:space="preserve">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0B5D0C">
        <w:rPr>
          <w:rFonts w:eastAsia="Calibri"/>
          <w:sz w:val="18"/>
          <w:szCs w:val="18"/>
          <w:lang w:eastAsia="en-US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0B5D0C">
        <w:rPr>
          <w:rFonts w:eastAsia="Calibri"/>
          <w:sz w:val="18"/>
          <w:szCs w:val="18"/>
          <w:lang w:eastAsia="en-US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EE26A7" w:rsidRPr="000B5D0C" w:rsidRDefault="00EE26A7" w:rsidP="000B5D0C">
      <w:pPr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</w:rPr>
      </w:pPr>
      <w:r w:rsidRPr="000B5D0C">
        <w:rPr>
          <w:rFonts w:eastAsia="Calibri"/>
          <w:sz w:val="18"/>
          <w:szCs w:val="18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0B5D0C">
        <w:rPr>
          <w:rFonts w:eastAsia="Calibri"/>
          <w:sz w:val="18"/>
          <w:szCs w:val="18"/>
          <w:lang w:eastAsia="en-US"/>
        </w:rPr>
        <w:t>4</w:t>
      </w:r>
      <w:r w:rsidRPr="000B5D0C">
        <w:rPr>
          <w:rFonts w:eastAsia="Calibri"/>
          <w:sz w:val="18"/>
          <w:szCs w:val="18"/>
        </w:rPr>
        <w:t>)</w:t>
      </w:r>
      <w:r w:rsidRPr="000B5D0C">
        <w:rPr>
          <w:rFonts w:eastAsia="Calibri"/>
          <w:sz w:val="18"/>
          <w:szCs w:val="18"/>
          <w:lang w:eastAsia="en-US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0B5D0C">
        <w:rPr>
          <w:rFonts w:eastAsia="Calibri"/>
          <w:sz w:val="18"/>
          <w:szCs w:val="18"/>
          <w:lang w:eastAsia="en-US"/>
        </w:rPr>
        <w:t xml:space="preserve">5) изменение бюджетных ассигнований в части софинансирования расходного обязательства финансовое обеспечение которого осуществляется 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</w:t>
      </w:r>
      <w:r w:rsidRPr="000B5D0C">
        <w:rPr>
          <w:rFonts w:eastAsia="Calibri"/>
          <w:sz w:val="18"/>
          <w:szCs w:val="18"/>
          <w:lang w:eastAsia="en-US"/>
        </w:rPr>
        <w:lastRenderedPageBreak/>
        <w:t>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0B5D0C">
        <w:rPr>
          <w:rFonts w:eastAsia="Calibri"/>
          <w:sz w:val="18"/>
          <w:szCs w:val="18"/>
          <w:lang w:eastAsia="en-US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18"/>
          <w:szCs w:val="18"/>
        </w:rPr>
      </w:pPr>
      <w:r w:rsidRPr="000B5D0C">
        <w:rPr>
          <w:rFonts w:eastAsia="Calibri"/>
          <w:sz w:val="18"/>
          <w:szCs w:val="18"/>
          <w:lang w:eastAsia="en-US"/>
        </w:rPr>
        <w:t xml:space="preserve">7) </w:t>
      </w:r>
      <w:r w:rsidRPr="000B5D0C">
        <w:rPr>
          <w:sz w:val="18"/>
          <w:szCs w:val="18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iCs/>
          <w:sz w:val="18"/>
          <w:szCs w:val="18"/>
          <w:lang w:eastAsia="en-US"/>
        </w:rPr>
      </w:pPr>
      <w:r w:rsidRPr="000B5D0C">
        <w:rPr>
          <w:sz w:val="18"/>
          <w:szCs w:val="18"/>
        </w:rPr>
        <w:t xml:space="preserve">8) </w:t>
      </w:r>
      <w:r w:rsidRPr="000B5D0C">
        <w:rPr>
          <w:iCs/>
          <w:sz w:val="18"/>
          <w:szCs w:val="18"/>
          <w:lang w:eastAsia="en-US"/>
        </w:rPr>
        <w:t> </w:t>
      </w:r>
      <w:r w:rsidRPr="000B5D0C">
        <w:rPr>
          <w:iCs/>
          <w:sz w:val="18"/>
          <w:szCs w:val="1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</w:t>
      </w:r>
      <w:r w:rsidRPr="000B5D0C">
        <w:rPr>
          <w:sz w:val="18"/>
          <w:szCs w:val="18"/>
        </w:rPr>
        <w:t xml:space="preserve">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</w:t>
      </w:r>
      <w:r w:rsidRPr="000B5D0C">
        <w:rPr>
          <w:iCs/>
          <w:sz w:val="18"/>
          <w:szCs w:val="18"/>
        </w:rPr>
        <w:t>из областного (районного) бюджета</w:t>
      </w:r>
      <w:r w:rsidRPr="000B5D0C">
        <w:rPr>
          <w:iCs/>
          <w:sz w:val="18"/>
          <w:szCs w:val="18"/>
          <w:lang w:eastAsia="en-US"/>
        </w:rPr>
        <w:t>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iCs/>
          <w:sz w:val="18"/>
          <w:szCs w:val="18"/>
          <w:lang w:eastAsia="en-US"/>
        </w:rPr>
      </w:pPr>
      <w:r w:rsidRPr="000B5D0C">
        <w:rPr>
          <w:iCs/>
          <w:sz w:val="18"/>
          <w:szCs w:val="18"/>
          <w:lang w:eastAsia="en-US"/>
        </w:rPr>
        <w:t xml:space="preserve">9) </w:t>
      </w:r>
      <w:r w:rsidRPr="000B5D0C">
        <w:rPr>
          <w:sz w:val="18"/>
          <w:szCs w:val="1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</w:t>
      </w:r>
      <w:r w:rsidRPr="000B5D0C">
        <w:rPr>
          <w:iCs/>
          <w:sz w:val="18"/>
          <w:szCs w:val="18"/>
          <w:lang w:eastAsia="en-US"/>
        </w:rPr>
        <w:t>.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13) перераспределение бюджетных ассигнований между разделами, подразделами, целевыми статьям и видами расходов классификации расходов бюджетов , предусмотренных  главному распорядителю бюджетных средств местного бюджета в текущем финансовом году, в целях исполнения решений администрации Кайлинского сельсовета Мошковского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Кайлинского сельсовета Мошковского района Новосибирской области.</w:t>
      </w:r>
    </w:p>
    <w:p w:rsidR="00EE26A7" w:rsidRPr="000B5D0C" w:rsidRDefault="00EE26A7" w:rsidP="000B5D0C">
      <w:pPr>
        <w:widowControl w:val="0"/>
        <w:tabs>
          <w:tab w:val="left" w:pos="3374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EE26A7" w:rsidRPr="000B5D0C" w:rsidRDefault="00EE26A7" w:rsidP="000B5D0C">
      <w:pPr>
        <w:pStyle w:val="a6"/>
        <w:rPr>
          <w:sz w:val="18"/>
          <w:szCs w:val="18"/>
        </w:rPr>
      </w:pPr>
      <w:r w:rsidRPr="000B5D0C">
        <w:rPr>
          <w:b/>
          <w:sz w:val="18"/>
          <w:szCs w:val="18"/>
        </w:rPr>
        <w:t>Статья 14. Вступление в силу настоящего Решения</w:t>
      </w:r>
      <w:r w:rsidRPr="000B5D0C">
        <w:rPr>
          <w:sz w:val="18"/>
          <w:szCs w:val="18"/>
        </w:rPr>
        <w:t> </w:t>
      </w:r>
      <w:r w:rsidRPr="000B5D0C">
        <w:rPr>
          <w:sz w:val="18"/>
          <w:szCs w:val="18"/>
        </w:rPr>
        <w:br/>
        <w:t>Настоящее решение вступает в силу с 1 января 2025 года и подлежит официальному опубликованию не позднее 10 дней после его подписания в установленном порядке.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Глава муниципального образования</w:t>
      </w:r>
      <w:r w:rsidR="000B5D0C">
        <w:rPr>
          <w:sz w:val="18"/>
          <w:szCs w:val="18"/>
        </w:rPr>
        <w:t xml:space="preserve"> </w:t>
      </w:r>
      <w:r w:rsidRPr="000B5D0C">
        <w:rPr>
          <w:sz w:val="18"/>
          <w:szCs w:val="18"/>
        </w:rPr>
        <w:t>Кайлинского сельсовета Мошковского</w:t>
      </w:r>
      <w:r w:rsidR="000B5D0C">
        <w:rPr>
          <w:sz w:val="18"/>
          <w:szCs w:val="18"/>
        </w:rPr>
        <w:t xml:space="preserve"> </w:t>
      </w:r>
      <w:r w:rsidRPr="000B5D0C">
        <w:rPr>
          <w:sz w:val="18"/>
          <w:szCs w:val="18"/>
        </w:rPr>
        <w:t>района Новосибирской области             Чернов П. В.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Председатель Совета депутатов</w:t>
      </w:r>
      <w:r w:rsidR="000B5D0C">
        <w:rPr>
          <w:sz w:val="18"/>
          <w:szCs w:val="18"/>
        </w:rPr>
        <w:t xml:space="preserve"> </w:t>
      </w:r>
      <w:r w:rsidRPr="000B5D0C">
        <w:rPr>
          <w:sz w:val="18"/>
          <w:szCs w:val="18"/>
        </w:rPr>
        <w:t>Кайлинского сельсовета Мошковского</w:t>
      </w:r>
      <w:r w:rsidR="000B5D0C">
        <w:rPr>
          <w:sz w:val="18"/>
          <w:szCs w:val="18"/>
        </w:rPr>
        <w:t xml:space="preserve"> </w:t>
      </w:r>
      <w:r w:rsidRPr="000B5D0C">
        <w:rPr>
          <w:sz w:val="18"/>
          <w:szCs w:val="18"/>
        </w:rPr>
        <w:t>района Новосибирской области                     Крупко Н. Д.</w:t>
      </w:r>
    </w:p>
    <w:p w:rsidR="000B5D0C" w:rsidRDefault="000B5D0C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СОВЕТ ДЕПУТАТОВ КАЙЛИНСКОГО СЕЛЬСОВЕТА</w:t>
      </w:r>
      <w:r w:rsidRPr="000B5D0C">
        <w:rPr>
          <w:b/>
          <w:sz w:val="18"/>
          <w:szCs w:val="18"/>
        </w:rPr>
        <w:br/>
        <w:t>МОШКОВСКОГО РАЙОНА НОВОСИБИРСКОЙ ОБЛАСТИ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Шестой созыв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РЕШЕНИЕ № 234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sz w:val="18"/>
          <w:szCs w:val="18"/>
        </w:rPr>
      </w:pPr>
      <w:r w:rsidRPr="000B5D0C">
        <w:rPr>
          <w:sz w:val="18"/>
          <w:szCs w:val="18"/>
        </w:rPr>
        <w:t xml:space="preserve">Тридцать пятая сессия 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sz w:val="18"/>
          <w:szCs w:val="18"/>
        </w:rPr>
      </w:pPr>
      <w:r w:rsidRPr="000B5D0C">
        <w:rPr>
          <w:sz w:val="18"/>
          <w:szCs w:val="18"/>
        </w:rPr>
        <w:t>От 28.11.2024 г.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sz w:val="18"/>
          <w:szCs w:val="18"/>
        </w:rPr>
      </w:pPr>
      <w:r w:rsidRPr="000B5D0C">
        <w:rPr>
          <w:sz w:val="18"/>
          <w:szCs w:val="18"/>
        </w:rPr>
        <w:t>с.Кайлы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>О внесении изменений в решение № 193 от 27.12.2023 года двадцать седьмой сессии шестого созыва «О бюджете Кайлинского сельсовета Мошковского района Новосибирской области на 2024 год и плановый период 2025 и 2026 годов»</w:t>
      </w:r>
    </w:p>
    <w:p w:rsidR="00EE26A7" w:rsidRPr="000B5D0C" w:rsidRDefault="00EE26A7" w:rsidP="000B5D0C">
      <w:pPr>
        <w:spacing w:line="240" w:lineRule="auto"/>
        <w:ind w:firstLine="0"/>
        <w:rPr>
          <w:sz w:val="18"/>
          <w:szCs w:val="18"/>
        </w:rPr>
      </w:pPr>
    </w:p>
    <w:p w:rsidR="00EE26A7" w:rsidRPr="000B5D0C" w:rsidRDefault="00EE26A7" w:rsidP="000B5D0C">
      <w:pPr>
        <w:autoSpaceDE w:val="0"/>
        <w:autoSpaceDN w:val="0"/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0B5D0C">
        <w:rPr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классификации Российской Федерации», Положением "О бюджетном процессе в Кайлинском сельсовете”, Совет депутатов   Кайлинского сельсовета</w:t>
      </w:r>
    </w:p>
    <w:p w:rsidR="00EE26A7" w:rsidRPr="000B5D0C" w:rsidRDefault="00EE26A7" w:rsidP="000B5D0C">
      <w:pPr>
        <w:autoSpaceDE w:val="0"/>
        <w:autoSpaceDN w:val="0"/>
        <w:spacing w:line="240" w:lineRule="auto"/>
        <w:ind w:firstLine="0"/>
        <w:rPr>
          <w:sz w:val="18"/>
          <w:szCs w:val="18"/>
        </w:rPr>
      </w:pPr>
      <w:r w:rsidRPr="000B5D0C">
        <w:rPr>
          <w:sz w:val="18"/>
          <w:szCs w:val="18"/>
        </w:rPr>
        <w:t xml:space="preserve">                РЕШИЛ:</w:t>
      </w:r>
    </w:p>
    <w:p w:rsidR="00EE26A7" w:rsidRPr="000B5D0C" w:rsidRDefault="00EE26A7" w:rsidP="000B5D0C">
      <w:pPr>
        <w:numPr>
          <w:ilvl w:val="0"/>
          <w:numId w:val="9"/>
        </w:numPr>
        <w:autoSpaceDE w:val="0"/>
        <w:autoSpaceDN w:val="0"/>
        <w:spacing w:line="240" w:lineRule="auto"/>
        <w:ind w:left="567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Внести в решение №193 от 27.12.2023 г. двадцать седьмой сессии шестого созыва «О бюджете Кайлинского сельсовета Мошковского района Новосибирской области на 2024 год и на плановый период 2025-2026 г.» следующие изменения:</w:t>
      </w:r>
    </w:p>
    <w:p w:rsidR="00EE26A7" w:rsidRPr="000B5D0C" w:rsidRDefault="00EE26A7" w:rsidP="000B5D0C">
      <w:pPr>
        <w:autoSpaceDE w:val="0"/>
        <w:autoSpaceDN w:val="0"/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  2.    Утвердить в новой редакции: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lastRenderedPageBreak/>
        <w:t xml:space="preserve">        1)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годов; 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    2)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годов;</w:t>
      </w:r>
    </w:p>
    <w:p w:rsidR="00EE26A7" w:rsidRPr="000B5D0C" w:rsidRDefault="00EE26A7" w:rsidP="000B5D0C">
      <w:pPr>
        <w:numPr>
          <w:ilvl w:val="0"/>
          <w:numId w:val="34"/>
        </w:numPr>
        <w:spacing w:line="240" w:lineRule="auto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Направить настоящее решение Главе Кайлинского сельсовета для подписания.</w:t>
      </w:r>
    </w:p>
    <w:p w:rsidR="00EE26A7" w:rsidRPr="000B5D0C" w:rsidRDefault="00EE26A7" w:rsidP="000B5D0C">
      <w:pPr>
        <w:numPr>
          <w:ilvl w:val="0"/>
          <w:numId w:val="34"/>
        </w:numPr>
        <w:spacing w:line="240" w:lineRule="auto"/>
        <w:ind w:left="567"/>
        <w:jc w:val="both"/>
        <w:rPr>
          <w:color w:val="000000"/>
          <w:sz w:val="18"/>
          <w:szCs w:val="18"/>
        </w:rPr>
      </w:pPr>
      <w:r w:rsidRPr="000B5D0C">
        <w:rPr>
          <w:color w:val="000000"/>
          <w:sz w:val="18"/>
          <w:szCs w:val="18"/>
        </w:rPr>
        <w:t>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0B5D0C">
        <w:rPr>
          <w:i/>
          <w:color w:val="000000"/>
          <w:sz w:val="18"/>
          <w:szCs w:val="18"/>
        </w:rPr>
        <w:t xml:space="preserve"> </w:t>
      </w:r>
      <w:r w:rsidRPr="000B5D0C">
        <w:rPr>
          <w:color w:val="000000"/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EE26A7" w:rsidRPr="000B5D0C" w:rsidRDefault="00EE26A7" w:rsidP="000B5D0C">
      <w:pPr>
        <w:numPr>
          <w:ilvl w:val="0"/>
          <w:numId w:val="34"/>
        </w:numPr>
        <w:spacing w:line="240" w:lineRule="auto"/>
        <w:ind w:left="567"/>
        <w:jc w:val="both"/>
        <w:rPr>
          <w:color w:val="000000"/>
          <w:sz w:val="18"/>
          <w:szCs w:val="18"/>
        </w:rPr>
      </w:pPr>
      <w:r w:rsidRPr="000B5D0C">
        <w:rPr>
          <w:color w:val="000000"/>
          <w:sz w:val="18"/>
          <w:szCs w:val="18"/>
        </w:rPr>
        <w:t> Настоящее решение вступает в силу со дня его опубликования.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Глава Кайлинского сельсовета  Мошковского района Новосибирской области     </w:t>
      </w:r>
      <w:r w:rsidR="000B5D0C">
        <w:rPr>
          <w:sz w:val="18"/>
          <w:szCs w:val="18"/>
        </w:rPr>
        <w:t xml:space="preserve">                       </w:t>
      </w:r>
      <w:r w:rsidRPr="000B5D0C">
        <w:rPr>
          <w:sz w:val="18"/>
          <w:szCs w:val="18"/>
        </w:rPr>
        <w:t xml:space="preserve">          </w:t>
      </w:r>
      <w:r w:rsidR="000B5D0C">
        <w:rPr>
          <w:sz w:val="18"/>
          <w:szCs w:val="18"/>
        </w:rPr>
        <w:t xml:space="preserve">      </w:t>
      </w:r>
      <w:r w:rsidRPr="000B5D0C">
        <w:rPr>
          <w:sz w:val="18"/>
          <w:szCs w:val="18"/>
        </w:rPr>
        <w:t xml:space="preserve">                  Чернов П.В.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 xml:space="preserve">                                                          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Председатель Совета де</w:t>
      </w:r>
      <w:r w:rsidR="000B5D0C">
        <w:rPr>
          <w:sz w:val="18"/>
          <w:szCs w:val="18"/>
        </w:rPr>
        <w:t xml:space="preserve">путатов Кайлинского сельсовета </w:t>
      </w:r>
      <w:r w:rsidRPr="000B5D0C">
        <w:rPr>
          <w:sz w:val="18"/>
          <w:szCs w:val="18"/>
        </w:rPr>
        <w:t xml:space="preserve">Мошковского района Новосибирской области                      Крупко Н.Д.                               </w:t>
      </w:r>
    </w:p>
    <w:p w:rsidR="00EE26A7" w:rsidRPr="000B5D0C" w:rsidRDefault="00EE26A7" w:rsidP="000B5D0C">
      <w:pPr>
        <w:spacing w:line="240" w:lineRule="auto"/>
        <w:ind w:firstLine="0"/>
        <w:jc w:val="center"/>
        <w:rPr>
          <w:sz w:val="18"/>
          <w:szCs w:val="18"/>
        </w:rPr>
      </w:pPr>
      <w:r w:rsidRPr="000B5D0C">
        <w:rPr>
          <w:sz w:val="18"/>
          <w:szCs w:val="18"/>
        </w:rPr>
        <w:br w:type="page"/>
      </w:r>
      <w:r w:rsidRPr="000B5D0C">
        <w:rPr>
          <w:sz w:val="18"/>
          <w:szCs w:val="18"/>
        </w:rPr>
        <w:lastRenderedPageBreak/>
        <w:t xml:space="preserve">  </w:t>
      </w:r>
      <w:r w:rsidRPr="000B5D0C">
        <w:rPr>
          <w:b/>
          <w:sz w:val="18"/>
          <w:szCs w:val="18"/>
        </w:rPr>
        <w:t>Доходная часть Кайлинского сельсовета на 2024 год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b/>
          <w:sz w:val="18"/>
          <w:szCs w:val="18"/>
        </w:rPr>
      </w:pPr>
      <w:r w:rsidRPr="000B5D0C">
        <w:rPr>
          <w:b/>
          <w:sz w:val="18"/>
          <w:szCs w:val="18"/>
        </w:rPr>
        <w:t xml:space="preserve">                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2355"/>
        <w:gridCol w:w="5665"/>
        <w:gridCol w:w="1175"/>
      </w:tblGrid>
      <w:tr w:rsidR="00EE26A7" w:rsidRPr="000B5D0C" w:rsidTr="00EE26A7">
        <w:trPr>
          <w:trHeight w:val="63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Код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Наименование групп, подгрупп, статей и подстатей доходов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План на 2024 год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Д О Х О Д 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6121,4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 xml:space="preserve"> 1 01 00000 00 0000 000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НАЛОГИ  НА ПРИБЫЛЬ, ДОХОДЫ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425,0</w:t>
            </w:r>
          </w:p>
        </w:tc>
      </w:tr>
      <w:tr w:rsidR="00EE26A7" w:rsidRPr="000B5D0C" w:rsidTr="00EE26A7">
        <w:trPr>
          <w:trHeight w:val="2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 xml:space="preserve"> 1 01 02000 01 0000 110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425,0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1 05 03010 01 0000 110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B5D0C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B5D0C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B5D0C">
              <w:rPr>
                <w:b/>
                <w:sz w:val="18"/>
                <w:szCs w:val="18"/>
              </w:rPr>
              <w:t xml:space="preserve">     919,0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1 06 06013 10 0000 110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Налоги на имущество физ.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 xml:space="preserve">     109,4</w:t>
            </w:r>
          </w:p>
        </w:tc>
      </w:tr>
      <w:tr w:rsidR="00EE26A7" w:rsidRPr="000B5D0C" w:rsidTr="00EE26A7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B5D0C">
              <w:rPr>
                <w:bCs/>
                <w:sz w:val="18"/>
                <w:szCs w:val="18"/>
              </w:rPr>
              <w:t xml:space="preserve">1 06 06013 10 0000 110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Cs/>
                <w:sz w:val="18"/>
                <w:szCs w:val="18"/>
              </w:rPr>
            </w:pPr>
            <w:r w:rsidRPr="000B5D0C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B5D0C">
              <w:rPr>
                <w:bCs/>
                <w:sz w:val="18"/>
                <w:szCs w:val="18"/>
              </w:rPr>
              <w:t>809,6</w:t>
            </w:r>
          </w:p>
        </w:tc>
      </w:tr>
      <w:tr w:rsidR="00EE26A7" w:rsidRPr="000B5D0C" w:rsidTr="00EE26A7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B5D0C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Cs/>
                <w:sz w:val="18"/>
                <w:szCs w:val="18"/>
              </w:rPr>
            </w:pPr>
            <w:r w:rsidRPr="000B5D0C">
              <w:rPr>
                <w:bCs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1713,5</w:t>
            </w:r>
          </w:p>
        </w:tc>
      </w:tr>
      <w:tr w:rsidR="00EE26A7" w:rsidRPr="000B5D0C" w:rsidTr="00EE26A7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82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1 08 04020 01 0000 110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0B5D0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 xml:space="preserve">1 11 00000 00 0000 120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6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 xml:space="preserve">1 11 05013 10 0000 120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1 11 05010 10 0000 120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Доходы,полученные в виде арендной платы за зем. участки,госсобственность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10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111 05035 10  000 120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государственного власти, органов местного самоуправления, государственных внебюджетных фондов и созданных ими учреждений (за исключением федеральных автономных учреждений)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1 13 00000 00 000 000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0B5D0C">
              <w:rPr>
                <w:b/>
                <w:bCs/>
                <w:color w:val="000000"/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52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1 13 01995 10 0000 130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0B5D0C">
              <w:rPr>
                <w:color w:val="000000"/>
                <w:sz w:val="18"/>
                <w:szCs w:val="18"/>
              </w:rPr>
              <w:t xml:space="preserve">Прочие доходы от оказания платных услуг получателями средств бюджетов  сельских поселений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27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1 1302065 10 0000 130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0B5D0C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34,4</w:t>
            </w: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 xml:space="preserve">1 14 00000 00 0000 000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60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1 14 06025 10 0000 430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3029,1</w:t>
            </w:r>
          </w:p>
        </w:tc>
      </w:tr>
      <w:tr w:rsidR="00EE26A7" w:rsidRPr="000B5D0C" w:rsidTr="00EE26A7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1 14 02053 10 0000 410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B5D0C">
              <w:rPr>
                <w:b/>
                <w:sz w:val="18"/>
                <w:szCs w:val="18"/>
              </w:rPr>
              <w:t>1 16 00000 00 0000 000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B5D0C">
              <w:rPr>
                <w:b/>
                <w:sz w:val="18"/>
                <w:szCs w:val="18"/>
              </w:rPr>
              <w:t>ШТРАФЫ, НЕУСТОЙКИ ПЕНИ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B5D0C">
              <w:rPr>
                <w:b/>
                <w:sz w:val="18"/>
                <w:szCs w:val="18"/>
              </w:rPr>
              <w:t>0,4</w:t>
            </w:r>
          </w:p>
        </w:tc>
      </w:tr>
      <w:tr w:rsidR="00EE26A7" w:rsidRPr="000B5D0C" w:rsidTr="00EE26A7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1 16 02010 02 0000140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B5D0C">
              <w:rPr>
                <w:b/>
                <w:sz w:val="18"/>
                <w:szCs w:val="18"/>
              </w:rPr>
              <w:t>0,4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12658,4</w:t>
            </w: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12658,4</w:t>
            </w: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2 02 01000 00 0000 150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8613,9</w:t>
            </w: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2 02 01001 10 0000 150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8613,9</w:t>
            </w:r>
          </w:p>
        </w:tc>
      </w:tr>
      <w:tr w:rsidR="00EE26A7" w:rsidRPr="000B5D0C" w:rsidTr="00EE26A7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2 02 35 000 00 0000 150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Субвенции бюджетам поселений на осуществление  первичного воинского учёта на территориях,где отсутсвуют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168,1</w:t>
            </w:r>
          </w:p>
        </w:tc>
      </w:tr>
      <w:tr w:rsidR="00EE26A7" w:rsidRPr="000B5D0C" w:rsidTr="00EE26A7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2 02 35118 10 0000 150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Субвенции на осуществление полномочий по первичному воинскому учёту на территориях,где отсутствуют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168,1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2 02 30024  10 0000 150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2 02 49999 10 0000 150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1368,3</w:t>
            </w: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2 02 20216 10 0000 150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2 02 40014 10 0000 150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2 02 29999 10 0000 150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2508,0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18779,8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Дефицит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2598,2</w:t>
            </w:r>
          </w:p>
        </w:tc>
      </w:tr>
      <w:tr w:rsidR="00EE26A7" w:rsidRPr="000B5D0C" w:rsidTr="00EE26A7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21378,0</w:t>
            </w:r>
          </w:p>
        </w:tc>
      </w:tr>
    </w:tbl>
    <w:p w:rsidR="00EE26A7" w:rsidRPr="000B5D0C" w:rsidRDefault="00EE26A7" w:rsidP="000B5D0C">
      <w:pPr>
        <w:spacing w:line="240" w:lineRule="auto"/>
        <w:ind w:firstLine="0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highlight w:val="yellow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highlight w:val="yellow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highlight w:val="yellow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highlight w:val="yellow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highlight w:val="yellow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highlight w:val="yellow"/>
        </w:rPr>
      </w:pPr>
    </w:p>
    <w:p w:rsidR="00EE26A7" w:rsidRPr="000B5D0C" w:rsidRDefault="00EE26A7" w:rsidP="000B5D0C">
      <w:pPr>
        <w:spacing w:line="240" w:lineRule="auto"/>
        <w:ind w:firstLine="0"/>
        <w:jc w:val="right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right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right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right"/>
        <w:rPr>
          <w:sz w:val="18"/>
          <w:szCs w:val="18"/>
          <w:u w:val="single"/>
        </w:rPr>
      </w:pPr>
      <w:r w:rsidRPr="000B5D0C">
        <w:rPr>
          <w:sz w:val="18"/>
          <w:szCs w:val="18"/>
          <w:u w:val="single"/>
        </w:rPr>
        <w:t>Приложение  № 4 к бюджету Кайлинского сельсовета</w:t>
      </w:r>
    </w:p>
    <w:p w:rsidR="00EE26A7" w:rsidRPr="000B5D0C" w:rsidRDefault="00EE26A7" w:rsidP="000B5D0C">
      <w:pPr>
        <w:spacing w:line="240" w:lineRule="auto"/>
        <w:ind w:firstLine="0"/>
        <w:jc w:val="right"/>
        <w:rPr>
          <w:sz w:val="18"/>
          <w:szCs w:val="18"/>
          <w:u w:val="single"/>
        </w:rPr>
      </w:pPr>
      <w:r w:rsidRPr="000B5D0C">
        <w:rPr>
          <w:sz w:val="18"/>
          <w:szCs w:val="18"/>
          <w:u w:val="single"/>
        </w:rPr>
        <w:t xml:space="preserve">на 2024 год 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u w:val="single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  <w:u w:val="single"/>
        </w:rPr>
      </w:pPr>
    </w:p>
    <w:tbl>
      <w:tblPr>
        <w:tblpPr w:leftFromText="180" w:rightFromText="180" w:vertAnchor="page" w:horzAnchor="margin" w:tblpX="-278" w:tblpY="2337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897"/>
        <w:gridCol w:w="752"/>
        <w:gridCol w:w="1352"/>
        <w:gridCol w:w="752"/>
        <w:gridCol w:w="1016"/>
      </w:tblGrid>
      <w:tr w:rsidR="00EE26A7" w:rsidRPr="000B5D0C" w:rsidTr="00EE26A7">
        <w:trPr>
          <w:trHeight w:val="8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bookmarkStart w:id="0" w:name="RANGE!A1:H124"/>
            <w:bookmarkEnd w:id="0"/>
            <w:r w:rsidRPr="000B5D0C">
              <w:rPr>
                <w:b/>
                <w:bCs/>
                <w:sz w:val="18"/>
                <w:szCs w:val="18"/>
                <w:u w:val="single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lastRenderedPageBreak/>
              <w:t>Наименование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РЗ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ПР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Ц Ст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ВР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План на 2024 г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6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Наименование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9886,7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Общегосударственные вопросы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1088,1</w:t>
            </w: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1088,1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1088,1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Глава муниципального образования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1088,1</w:t>
            </w:r>
          </w:p>
        </w:tc>
      </w:tr>
      <w:tr w:rsidR="00EE26A7" w:rsidRPr="000B5D0C" w:rsidTr="00EE26A7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1088,1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7396,2</w:t>
            </w:r>
          </w:p>
        </w:tc>
      </w:tr>
      <w:tr w:rsidR="00EE26A7" w:rsidRPr="000B5D0C" w:rsidTr="00EE26A7">
        <w:trPr>
          <w:trHeight w:val="102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4000,5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7396,1</w:t>
            </w:r>
          </w:p>
        </w:tc>
      </w:tr>
      <w:tr w:rsidR="00EE26A7" w:rsidRPr="000B5D0C" w:rsidTr="00EE26A7">
        <w:trPr>
          <w:trHeight w:val="127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4000,5</w:t>
            </w:r>
          </w:p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Центральный аппарат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3395,5</w:t>
            </w:r>
          </w:p>
        </w:tc>
      </w:tr>
      <w:tr w:rsidR="00EE26A7" w:rsidRPr="000B5D0C" w:rsidTr="00EE26A7">
        <w:trPr>
          <w:trHeight w:val="153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8800070510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153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8800070518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153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8800070519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3928,7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Иные бюджетные ассигнования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8800085040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71,9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102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Субвенция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0500070190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0,1</w:t>
            </w: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155,9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155,9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8800085010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155,9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FFFFC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Выборы в органы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8800004010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FFFFC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Выборы органов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8800050010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FFFFC0" w:fill="69FFFF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FFFFC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РЕЗЕРВНЫЙ ФОНД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8800002030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870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1245,5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7030A0"/>
                <w:sz w:val="18"/>
                <w:szCs w:val="18"/>
                <w:u w:val="single"/>
              </w:rPr>
            </w:pPr>
            <w:r w:rsidRPr="000B5D0C">
              <w:rPr>
                <w:color w:val="7030A0"/>
                <w:sz w:val="18"/>
                <w:szCs w:val="18"/>
                <w:u w:val="single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1245,5</w:t>
            </w: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1245,5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FFFFC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Выполнение других обязательств государств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1072,6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 xml:space="preserve">   172,9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НАЦИОНАЛЬНАЯ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168,1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168,1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168,1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165,6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Национальная безопастность и правоохранительная деятельность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674,5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7030A0"/>
                <w:sz w:val="18"/>
                <w:szCs w:val="18"/>
                <w:u w:val="single"/>
              </w:rPr>
            </w:pPr>
            <w:r w:rsidRPr="000B5D0C">
              <w:rPr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452,0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 , работ и услуг для государственных (муниципальных)нужд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 xml:space="preserve">   452,0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452,0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закупки товаров, работ и услуг для государственных (муниципальных 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8800083070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 xml:space="preserve">  220,0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Программное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8900000000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Муниципальная программа "Программа профилактики наркомании, токсикомании, алкоголизма и их социальных последствий на территории Кайлинского сельсовета на 2020-2022 годы"</w:t>
            </w:r>
          </w:p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8900102240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Программнон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910000000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color w:val="000000"/>
                <w:sz w:val="18"/>
                <w:szCs w:val="18"/>
                <w:u w:val="single"/>
              </w:rPr>
              <w:t>Муниципальная программа "Военно-патриотическое воспитание несовершеннолетних и молодежи Кайлинского сельсовета Мошковского района Новосибирской области на 2019-2023 годы"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1,5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Национальная безопастность и правоохранительная деятельность</w:t>
            </w:r>
          </w:p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3208,0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Гидротехнические сооружения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8800070860</w:t>
            </w: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2508,0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Дорожное хозяйство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700,0</w:t>
            </w:r>
          </w:p>
        </w:tc>
      </w:tr>
      <w:tr w:rsidR="00EE26A7" w:rsidRPr="000B5D0C" w:rsidTr="00EE26A7">
        <w:trPr>
          <w:trHeight w:val="2550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lastRenderedPageBreak/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880083060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700,0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товаров,работ и услуг для государственных (муниципальных нужд)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8800083060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700,0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Жилищно-коммунальное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4922,2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24,9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Мероприятия в области коммунального хозяйства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7030A0"/>
                <w:sz w:val="18"/>
                <w:szCs w:val="18"/>
                <w:u w:val="single"/>
              </w:rPr>
            </w:pPr>
            <w:r w:rsidRPr="000B5D0C">
              <w:rPr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24,9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24,9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8800070240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8800083040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области»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400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4897,3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4897,3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  <w:u w:val="single"/>
              </w:rPr>
            </w:pPr>
            <w:r w:rsidRPr="000B5D0C">
              <w:rPr>
                <w:color w:val="000000"/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504,6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244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  <w:u w:val="single"/>
              </w:rPr>
            </w:pPr>
            <w:r w:rsidRPr="000B5D0C">
              <w:rPr>
                <w:color w:val="000000"/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8800002170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2945,1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  <w:u w:val="single"/>
              </w:rPr>
            </w:pPr>
            <w:r w:rsidRPr="000B5D0C">
              <w:rPr>
                <w:color w:val="000000"/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1427,6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20,0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8800083060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Культура, кинематография и средства массовой информации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2228,5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0810000000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2228,5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Культура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2228,5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Обеспечение деятельности подведомственных учреждений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1773,2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Субсидия из местного бюджета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1773,2</w:t>
            </w:r>
          </w:p>
        </w:tc>
      </w:tr>
      <w:tr w:rsidR="00EE26A7" w:rsidRPr="000B5D0C" w:rsidTr="00EE26A7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111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119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7030A0"/>
                <w:sz w:val="18"/>
                <w:szCs w:val="18"/>
                <w:u w:val="single"/>
              </w:rPr>
            </w:pPr>
            <w:r w:rsidRPr="000B5D0C">
              <w:rPr>
                <w:color w:val="7030A0"/>
                <w:sz w:val="18"/>
                <w:szCs w:val="18"/>
                <w:u w:val="single"/>
              </w:rPr>
              <w:t>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315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448,3</w:t>
            </w:r>
          </w:p>
        </w:tc>
      </w:tr>
      <w:tr w:rsidR="00EE26A7" w:rsidRPr="000B5D0C" w:rsidTr="00EE26A7">
        <w:trPr>
          <w:trHeight w:val="315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0810070660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1773,2</w:t>
            </w:r>
          </w:p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672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0810085060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7,0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имущественного и земельного налога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прочих налогов, сборов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Уплата иных платежей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853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Социальная политика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290,0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290,0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Пенсионное обеспечение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290,0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290,0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Социальное обеспечение и иные выплаты населению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300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310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290,0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  <w:u w:val="single"/>
              </w:rPr>
            </w:pPr>
            <w:r w:rsidRPr="000B5D0C">
              <w:rPr>
                <w:color w:val="000000"/>
                <w:sz w:val="18"/>
                <w:szCs w:val="18"/>
                <w:u w:val="single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313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Физическая культура и спорт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  <w:u w:val="single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05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5D0C">
              <w:rPr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  <w:u w:val="single"/>
              </w:rPr>
            </w:pPr>
            <w:r w:rsidRPr="000B5D0C">
              <w:rPr>
                <w:color w:val="000000"/>
                <w:sz w:val="18"/>
                <w:szCs w:val="18"/>
                <w:u w:val="single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  <w:u w:val="single"/>
              </w:rPr>
            </w:pPr>
            <w:r w:rsidRPr="000B5D0C">
              <w:rPr>
                <w:color w:val="000000"/>
                <w:sz w:val="18"/>
                <w:szCs w:val="18"/>
                <w:u w:val="single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200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0B5D0C">
              <w:rPr>
                <w:sz w:val="18"/>
                <w:szCs w:val="18"/>
                <w:u w:val="single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21378,0</w:t>
            </w:r>
          </w:p>
        </w:tc>
      </w:tr>
      <w:tr w:rsidR="00EE26A7" w:rsidRPr="000B5D0C" w:rsidTr="00EE26A7">
        <w:trPr>
          <w:trHeight w:val="255"/>
        </w:trPr>
        <w:tc>
          <w:tcPr>
            <w:tcW w:w="2672" w:type="pct"/>
            <w:shd w:val="clear" w:color="000000" w:fill="FFFFFF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  <w:r w:rsidRPr="000B5D0C">
        <w:rPr>
          <w:sz w:val="18"/>
          <w:szCs w:val="18"/>
        </w:rPr>
        <w:t>Приложение  № 5 к бюджету Кайлинского сельсовета  на 2024 год</w:t>
      </w: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7"/>
        <w:gridCol w:w="740"/>
        <w:gridCol w:w="740"/>
        <w:gridCol w:w="446"/>
        <w:gridCol w:w="1484"/>
        <w:gridCol w:w="594"/>
        <w:gridCol w:w="1127"/>
      </w:tblGrid>
      <w:tr w:rsidR="00EE26A7" w:rsidRPr="000B5D0C" w:rsidTr="00EE26A7">
        <w:trPr>
          <w:trHeight w:val="996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Ведомственная структура расходов на 2020 год</w:t>
            </w:r>
          </w:p>
        </w:tc>
      </w:tr>
      <w:tr w:rsidR="00EE26A7" w:rsidRPr="000B5D0C" w:rsidTr="00EE26A7">
        <w:trPr>
          <w:trHeight w:val="45"/>
        </w:trPr>
        <w:tc>
          <w:tcPr>
            <w:tcW w:w="2469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Ц Ст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План на 2022</w:t>
            </w:r>
          </w:p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EE26A7" w:rsidRPr="000B5D0C" w:rsidTr="000528BA">
        <w:trPr>
          <w:trHeight w:val="722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администрация Кайлинского сельсовета Мошковского района Новосибирской области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B5D0C">
              <w:rPr>
                <w:b/>
                <w:bCs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0B5D0C">
              <w:rPr>
                <w:b/>
                <w:bCs/>
                <w:sz w:val="18"/>
                <w:szCs w:val="18"/>
              </w:rPr>
              <w:t>21378,0</w:t>
            </w:r>
          </w:p>
        </w:tc>
      </w:tr>
      <w:tr w:rsidR="00EE26A7" w:rsidRPr="000B5D0C" w:rsidTr="00EE26A7">
        <w:trPr>
          <w:trHeight w:val="31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9886,7</w:t>
            </w:r>
          </w:p>
        </w:tc>
      </w:tr>
      <w:tr w:rsidR="00EE26A7" w:rsidRPr="000B5D0C" w:rsidTr="000528BA">
        <w:trPr>
          <w:trHeight w:val="652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1088,1</w:t>
            </w:r>
          </w:p>
        </w:tc>
      </w:tr>
      <w:tr w:rsidR="00EE26A7" w:rsidRPr="000B5D0C" w:rsidTr="000528BA">
        <w:trPr>
          <w:trHeight w:val="421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1088,1</w:t>
            </w:r>
          </w:p>
        </w:tc>
      </w:tr>
      <w:tr w:rsidR="00EE26A7" w:rsidRPr="000B5D0C" w:rsidTr="000528BA">
        <w:trPr>
          <w:trHeight w:val="555"/>
        </w:trPr>
        <w:tc>
          <w:tcPr>
            <w:tcW w:w="2469" w:type="pct"/>
            <w:shd w:val="clear" w:color="auto" w:fill="auto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1088,1</w:t>
            </w:r>
          </w:p>
        </w:tc>
      </w:tr>
      <w:tr w:rsidR="00EE26A7" w:rsidRPr="000B5D0C" w:rsidTr="00EE26A7">
        <w:trPr>
          <w:trHeight w:val="315"/>
        </w:trPr>
        <w:tc>
          <w:tcPr>
            <w:tcW w:w="2469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1088,1</w:t>
            </w:r>
          </w:p>
        </w:tc>
      </w:tr>
      <w:tr w:rsidR="00EE26A7" w:rsidRPr="000B5D0C" w:rsidTr="00EE26A7">
        <w:trPr>
          <w:trHeight w:val="315"/>
        </w:trPr>
        <w:tc>
          <w:tcPr>
            <w:tcW w:w="2469" w:type="pct"/>
            <w:shd w:val="clear" w:color="auto" w:fill="auto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8800070510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104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559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1088,1</w:t>
            </w:r>
          </w:p>
        </w:tc>
      </w:tr>
      <w:tr w:rsidR="00EE26A7" w:rsidRPr="000B5D0C" w:rsidTr="000528BA">
        <w:trPr>
          <w:trHeight w:val="411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8800070510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1124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7396,2</w:t>
            </w:r>
          </w:p>
        </w:tc>
      </w:tr>
      <w:tr w:rsidR="00EE26A7" w:rsidRPr="000B5D0C" w:rsidTr="000528BA">
        <w:trPr>
          <w:trHeight w:val="402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7396,2</w:t>
            </w:r>
          </w:p>
        </w:tc>
      </w:tr>
      <w:tr w:rsidR="00EE26A7" w:rsidRPr="000B5D0C" w:rsidTr="000528BA">
        <w:trPr>
          <w:trHeight w:val="70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4000,5</w:t>
            </w:r>
          </w:p>
        </w:tc>
      </w:tr>
      <w:tr w:rsidR="00EE26A7" w:rsidRPr="000B5D0C" w:rsidTr="00EE26A7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4000,5</w:t>
            </w:r>
          </w:p>
        </w:tc>
      </w:tr>
      <w:tr w:rsidR="00EE26A7" w:rsidRPr="000B5D0C" w:rsidTr="000528BA">
        <w:trPr>
          <w:trHeight w:val="80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534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3395,5</w:t>
            </w:r>
          </w:p>
        </w:tc>
      </w:tr>
      <w:tr w:rsidR="00EE26A7" w:rsidRPr="000B5D0C" w:rsidTr="000528BA">
        <w:trPr>
          <w:trHeight w:val="400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8800070510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405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8800070518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553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8800070519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40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567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278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129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551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559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3928,7</w:t>
            </w:r>
          </w:p>
        </w:tc>
      </w:tr>
      <w:tr w:rsidR="00EE26A7" w:rsidRPr="000B5D0C" w:rsidTr="000528BA">
        <w:trPr>
          <w:trHeight w:val="42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559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0528BA">
        <w:trPr>
          <w:trHeight w:val="553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8800085040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315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830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642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71,9</w:t>
            </w:r>
          </w:p>
        </w:tc>
      </w:tr>
      <w:tr w:rsidR="00EE26A7" w:rsidRPr="000B5D0C" w:rsidTr="00EE26A7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прочих налогов, сборов и иных обязательных  платежей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1890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Субвенции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0500070190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0,1</w:t>
            </w:r>
          </w:p>
        </w:tc>
      </w:tr>
      <w:tr w:rsidR="00EE26A7" w:rsidRPr="000B5D0C" w:rsidTr="00EE26A7">
        <w:trPr>
          <w:trHeight w:val="126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155,9</w:t>
            </w:r>
          </w:p>
        </w:tc>
      </w:tr>
      <w:tr w:rsidR="00EE26A7" w:rsidRPr="000B5D0C" w:rsidTr="00EE26A7">
        <w:trPr>
          <w:trHeight w:val="63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155,9</w:t>
            </w:r>
          </w:p>
        </w:tc>
      </w:tr>
      <w:tr w:rsidR="00EE26A7" w:rsidRPr="000B5D0C" w:rsidTr="000528BA">
        <w:trPr>
          <w:trHeight w:val="62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06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8800085010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155,9</w:t>
            </w:r>
          </w:p>
        </w:tc>
      </w:tr>
      <w:tr w:rsidR="00EE26A7" w:rsidRPr="000B5D0C" w:rsidTr="000528BA">
        <w:trPr>
          <w:trHeight w:val="266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0B5D0C">
              <w:rPr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283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8800004010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259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8800050010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8800002030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EE26A7" w:rsidRPr="000B5D0C" w:rsidTr="000528BA">
        <w:trPr>
          <w:trHeight w:val="3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1,0</w:t>
            </w:r>
          </w:p>
        </w:tc>
      </w:tr>
      <w:tr w:rsidR="00EE26A7" w:rsidRPr="000B5D0C" w:rsidTr="000528BA">
        <w:trPr>
          <w:trHeight w:val="258"/>
        </w:trPr>
        <w:tc>
          <w:tcPr>
            <w:tcW w:w="2469" w:type="pct"/>
            <w:shd w:val="clear" w:color="000000" w:fill="69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1245,5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1072,6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172,9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168,1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165,6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2,5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FFFFC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674,5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FFFFC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452,0</w:t>
            </w:r>
          </w:p>
        </w:tc>
      </w:tr>
      <w:tr w:rsidR="00EE26A7" w:rsidRPr="000B5D0C" w:rsidTr="000528BA">
        <w:trPr>
          <w:trHeight w:val="569"/>
        </w:trPr>
        <w:tc>
          <w:tcPr>
            <w:tcW w:w="2469" w:type="pct"/>
            <w:shd w:val="clear" w:color="FFFFC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452,0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8800002050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452,0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8800083070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220,0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2,5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Программное обеспечение</w:t>
            </w:r>
            <w:bookmarkStart w:id="1" w:name="_GoBack"/>
            <w:bookmarkEnd w:id="1"/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8900102240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Программное обемпечение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9100102280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1,5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FFFFC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3208,0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FFFFC0" w:fill="69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365" w:type="pct"/>
            <w:shd w:val="clear" w:color="000000" w:fill="69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20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32" w:type="pct"/>
            <w:shd w:val="clear" w:color="FFFFC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8800070860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00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2508,0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700,0</w:t>
            </w:r>
          </w:p>
        </w:tc>
      </w:tr>
      <w:tr w:rsidR="00EE26A7" w:rsidRPr="000B5D0C" w:rsidTr="000528BA">
        <w:trPr>
          <w:trHeight w:val="1549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lastRenderedPageBreak/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8800070760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451"/>
        </w:trPr>
        <w:tc>
          <w:tcPr>
            <w:tcW w:w="2469" w:type="pct"/>
            <w:shd w:val="clear" w:color="000000" w:fill="69FFFF"/>
            <w:vAlign w:val="bottom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8800083060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700,0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FFFFC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4922,2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24,9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24,9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880002150 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24,9</w:t>
            </w:r>
          </w:p>
        </w:tc>
      </w:tr>
      <w:tr w:rsidR="00EE26A7" w:rsidRPr="000B5D0C" w:rsidTr="000528BA">
        <w:trPr>
          <w:trHeight w:val="49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8800083040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418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8800070240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552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830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0528BA">
        <w:trPr>
          <w:trHeight w:val="417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имущественного и земельного налога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9100102280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0B5D0C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4897,3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4897,3</w:t>
            </w:r>
          </w:p>
        </w:tc>
      </w:tr>
      <w:tr w:rsidR="00EE26A7" w:rsidRPr="000B5D0C" w:rsidTr="00EE26A7">
        <w:trPr>
          <w:trHeight w:val="72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4897,3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504,6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244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8800002170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2945,1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1427,6</w:t>
            </w:r>
          </w:p>
        </w:tc>
      </w:tr>
      <w:tr w:rsidR="00EE26A7" w:rsidRPr="000B5D0C" w:rsidTr="00EE26A7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20,0 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8800083060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работы,услуги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8800083010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8800083010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244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2228,5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Культура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2228,5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1773,2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Субсидия из местного бюджета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1773,2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7030A0"/>
                <w:sz w:val="18"/>
                <w:szCs w:val="18"/>
              </w:rPr>
            </w:pPr>
            <w:r w:rsidRPr="000B5D0C">
              <w:rPr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810000000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2228,5</w:t>
            </w:r>
          </w:p>
        </w:tc>
      </w:tr>
      <w:tr w:rsidR="00EE26A7" w:rsidRPr="000B5D0C" w:rsidTr="00EE26A7">
        <w:trPr>
          <w:trHeight w:val="153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111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1773,2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Межбюджетные трансферты (передача)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448,3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Межбюджетные трансферты (передача)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0810085060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7,0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0810070340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имущественного и земельного налога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853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290,0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290,0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290,0</w:t>
            </w:r>
          </w:p>
        </w:tc>
      </w:tr>
      <w:tr w:rsidR="00EE26A7" w:rsidRPr="000B5D0C" w:rsidTr="00EE26A7">
        <w:trPr>
          <w:trHeight w:val="76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290,0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300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310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290,0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0B5D0C">
              <w:rPr>
                <w:color w:val="000000"/>
                <w:sz w:val="18"/>
                <w:szCs w:val="1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313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color w:val="7030A0"/>
                <w:sz w:val="18"/>
                <w:szCs w:val="18"/>
              </w:rPr>
            </w:pPr>
            <w:r w:rsidRPr="000B5D0C">
              <w:rPr>
                <w:b/>
                <w:bCs/>
                <w:color w:val="7030A0"/>
                <w:sz w:val="18"/>
                <w:szCs w:val="18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0B5D0C">
              <w:rPr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0B5D0C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E26A7" w:rsidRPr="000B5D0C" w:rsidTr="00EE26A7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244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20" w:type="pct"/>
            <w:shd w:val="clear" w:color="000000" w:fill="69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999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 </w:t>
            </w:r>
          </w:p>
        </w:tc>
      </w:tr>
      <w:tr w:rsidR="00EE26A7" w:rsidRPr="000B5D0C" w:rsidTr="00EE26A7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B5D0C">
              <w:rPr>
                <w:sz w:val="18"/>
                <w:szCs w:val="18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EE26A7" w:rsidRPr="000B5D0C" w:rsidRDefault="00EE26A7" w:rsidP="000B5D0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B5D0C">
              <w:rPr>
                <w:b/>
                <w:bCs/>
                <w:sz w:val="18"/>
                <w:szCs w:val="18"/>
              </w:rPr>
              <w:t>21378,0</w:t>
            </w:r>
          </w:p>
        </w:tc>
      </w:tr>
    </w:tbl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EE26A7" w:rsidRPr="000B5D0C" w:rsidRDefault="00EE26A7" w:rsidP="000B5D0C">
      <w:pPr>
        <w:spacing w:line="240" w:lineRule="auto"/>
        <w:ind w:firstLine="0"/>
        <w:jc w:val="both"/>
        <w:rPr>
          <w:sz w:val="18"/>
          <w:szCs w:val="18"/>
        </w:rPr>
      </w:pPr>
    </w:p>
    <w:p w:rsidR="003E7D3E" w:rsidRPr="000B5D0C" w:rsidRDefault="003E7D3E" w:rsidP="000B5D0C">
      <w:pPr>
        <w:spacing w:line="240" w:lineRule="auto"/>
        <w:ind w:firstLine="0"/>
        <w:rPr>
          <w:b/>
          <w:sz w:val="18"/>
          <w:szCs w:val="18"/>
        </w:rPr>
      </w:pPr>
    </w:p>
    <w:sectPr w:rsidR="003E7D3E" w:rsidRPr="000B5D0C" w:rsidSect="00EE26A7"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D3" w:rsidRDefault="00340CD3" w:rsidP="00810635">
      <w:pPr>
        <w:spacing w:line="240" w:lineRule="auto"/>
      </w:pPr>
      <w:r>
        <w:separator/>
      </w:r>
    </w:p>
  </w:endnote>
  <w:endnote w:type="continuationSeparator" w:id="0">
    <w:p w:rsidR="00340CD3" w:rsidRDefault="00340CD3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015784"/>
      <w:docPartObj>
        <w:docPartGallery w:val="Page Numbers (Bottom of Page)"/>
        <w:docPartUnique/>
      </w:docPartObj>
    </w:sdtPr>
    <w:sdtContent>
      <w:p w:rsidR="00EE26A7" w:rsidRDefault="00EE26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BA">
          <w:rPr>
            <w:noProof/>
          </w:rPr>
          <w:t>20</w:t>
        </w:r>
        <w:r>
          <w:fldChar w:fldCharType="end"/>
        </w:r>
      </w:p>
    </w:sdtContent>
  </w:sdt>
  <w:p w:rsidR="00EE26A7" w:rsidRDefault="00EE26A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D3" w:rsidRDefault="00340CD3" w:rsidP="00810635">
      <w:pPr>
        <w:spacing w:line="240" w:lineRule="auto"/>
      </w:pPr>
      <w:r>
        <w:separator/>
      </w:r>
    </w:p>
  </w:footnote>
  <w:footnote w:type="continuationSeparator" w:id="0">
    <w:p w:rsidR="00340CD3" w:rsidRDefault="00340CD3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7" w:rsidRDefault="00EE26A7" w:rsidP="005A06D2">
    <w:pPr>
      <w:ind w:firstLine="0"/>
    </w:pPr>
    <w:r>
      <w:rPr>
        <w:i/>
        <w:sz w:val="16"/>
        <w:szCs w:val="16"/>
      </w:rPr>
      <w:t>--------№ 21 29 ноября 2024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пятница</w:t>
    </w:r>
    <w:r>
      <w:rPr>
        <w:sz w:val="16"/>
        <w:szCs w:val="16"/>
      </w:rPr>
      <w:t xml:space="preserve">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7" w:rsidRDefault="00EE26A7" w:rsidP="00C65438">
    <w:pPr>
      <w:ind w:firstLine="0"/>
    </w:pPr>
    <w:r>
      <w:rPr>
        <w:i/>
        <w:sz w:val="16"/>
        <w:szCs w:val="16"/>
      </w:rPr>
      <w:t>-№ 21 29 ноября 2024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пятница</w:t>
    </w:r>
    <w:r>
      <w:rPr>
        <w:sz w:val="16"/>
        <w:szCs w:val="16"/>
      </w:rPr>
      <w:t xml:space="preserve">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  <w:p w:rsidR="00EE26A7" w:rsidRDefault="00EE26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9704409"/>
    <w:multiLevelType w:val="hybridMultilevel"/>
    <w:tmpl w:val="F192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B1325"/>
    <w:multiLevelType w:val="hybridMultilevel"/>
    <w:tmpl w:val="1DD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 w15:restartNumberingAfterBreak="0">
    <w:nsid w:val="18581F33"/>
    <w:multiLevelType w:val="hybridMultilevel"/>
    <w:tmpl w:val="6EECD9D6"/>
    <w:lvl w:ilvl="0" w:tplc="0EE81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9D66A9C"/>
    <w:multiLevelType w:val="hybridMultilevel"/>
    <w:tmpl w:val="6D2EE228"/>
    <w:lvl w:ilvl="0" w:tplc="CC3E0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 w15:restartNumberingAfterBreak="0">
    <w:nsid w:val="2B7F6195"/>
    <w:multiLevelType w:val="multilevel"/>
    <w:tmpl w:val="C0BE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F503B5"/>
    <w:multiLevelType w:val="multilevel"/>
    <w:tmpl w:val="D9B2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436838FB"/>
    <w:multiLevelType w:val="multilevel"/>
    <w:tmpl w:val="87C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50355397"/>
    <w:multiLevelType w:val="multilevel"/>
    <w:tmpl w:val="1E6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E628E"/>
    <w:multiLevelType w:val="hybridMultilevel"/>
    <w:tmpl w:val="839EB30C"/>
    <w:lvl w:ilvl="0" w:tplc="105E2EC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9" w15:restartNumberingAfterBreak="0">
    <w:nsid w:val="5E8861FE"/>
    <w:multiLevelType w:val="multilevel"/>
    <w:tmpl w:val="2D0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838A8"/>
    <w:multiLevelType w:val="multilevel"/>
    <w:tmpl w:val="AA8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11B5EF9"/>
    <w:multiLevelType w:val="hybridMultilevel"/>
    <w:tmpl w:val="569034DA"/>
    <w:lvl w:ilvl="0" w:tplc="D318E79E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A32AE"/>
    <w:multiLevelType w:val="hybridMultilevel"/>
    <w:tmpl w:val="65C0E25A"/>
    <w:lvl w:ilvl="0" w:tplc="36F834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4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18"/>
  </w:num>
  <w:num w:numId="5">
    <w:abstractNumId w:val="25"/>
  </w:num>
  <w:num w:numId="6">
    <w:abstractNumId w:val="14"/>
  </w:num>
  <w:num w:numId="7">
    <w:abstractNumId w:val="19"/>
  </w:num>
  <w:num w:numId="8">
    <w:abstractNumId w:val="24"/>
  </w:num>
  <w:num w:numId="9">
    <w:abstractNumId w:val="28"/>
  </w:num>
  <w:num w:numId="10">
    <w:abstractNumId w:val="31"/>
  </w:num>
  <w:num w:numId="11">
    <w:abstractNumId w:val="32"/>
  </w:num>
  <w:num w:numId="12">
    <w:abstractNumId w:val="33"/>
  </w:num>
  <w:num w:numId="13">
    <w:abstractNumId w:val="6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29"/>
  </w:num>
  <w:num w:numId="18">
    <w:abstractNumId w:val="20"/>
  </w:num>
  <w:num w:numId="19">
    <w:abstractNumId w:val="16"/>
  </w:num>
  <w:num w:numId="20">
    <w:abstractNumId w:val="30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  <w:num w:numId="25">
    <w:abstractNumId w:val="13"/>
  </w:num>
  <w:num w:numId="26">
    <w:abstractNumId w:val="8"/>
  </w:num>
  <w:num w:numId="27">
    <w:abstractNumId w:val="7"/>
  </w:num>
  <w:num w:numId="28">
    <w:abstractNumId w:val="5"/>
  </w:num>
  <w:num w:numId="29">
    <w:abstractNumId w:val="2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"/>
  </w:num>
  <w:num w:numId="33">
    <w:abstractNumId w:val="35"/>
  </w:num>
  <w:num w:numId="3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28BA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D0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5A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0CD3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1F5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3B0A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6B7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460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A29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0CE0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69F0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959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4D97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438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26A7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E4AF3E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Grid Table Light" w:uiPriority="40"/>
    <w:lsdException w:name="Grid Table 1 Light" w:uiPriority="46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20A29"/>
    <w:pPr>
      <w:keepNext/>
      <w:spacing w:line="240" w:lineRule="auto"/>
      <w:ind w:firstLine="0"/>
      <w:jc w:val="center"/>
      <w:outlineLvl w:val="2"/>
    </w:pPr>
    <w:rPr>
      <w:b/>
      <w:iCs/>
      <w:caps/>
      <w:sz w:val="40"/>
      <w:szCs w:val="40"/>
      <w:lang w:val="x-none" w:eastAsia="x-none"/>
    </w:rPr>
  </w:style>
  <w:style w:type="paragraph" w:styleId="4">
    <w:name w:val="heading 4"/>
    <w:basedOn w:val="a1"/>
    <w:next w:val="a1"/>
    <w:link w:val="40"/>
    <w:qFormat/>
    <w:rsid w:val="00820A29"/>
    <w:pPr>
      <w:keepNext/>
      <w:spacing w:line="240" w:lineRule="auto"/>
      <w:ind w:firstLine="0"/>
      <w:jc w:val="center"/>
      <w:outlineLvl w:val="3"/>
    </w:pPr>
    <w:rPr>
      <w:b/>
      <w:iCs/>
      <w:caps/>
      <w:sz w:val="28"/>
      <w:szCs w:val="40"/>
      <w:lang w:val="x-none" w:eastAsia="x-none"/>
    </w:rPr>
  </w:style>
  <w:style w:type="paragraph" w:styleId="5">
    <w:name w:val="heading 5"/>
    <w:basedOn w:val="a1"/>
    <w:next w:val="a1"/>
    <w:link w:val="50"/>
    <w:qFormat/>
    <w:rsid w:val="00820A29"/>
    <w:pPr>
      <w:widowControl w:val="0"/>
      <w:spacing w:before="240" w:after="60" w:line="240" w:lineRule="auto"/>
      <w:ind w:firstLine="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820A29"/>
    <w:pPr>
      <w:keepNext/>
      <w:snapToGrid w:val="0"/>
      <w:spacing w:line="240" w:lineRule="auto"/>
      <w:ind w:firstLine="0"/>
      <w:outlineLvl w:val="5"/>
    </w:pPr>
    <w:rPr>
      <w:color w:val="000000"/>
      <w:szCs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820A29"/>
    <w:pPr>
      <w:widowControl w:val="0"/>
      <w:spacing w:before="240" w:after="60" w:line="240" w:lineRule="auto"/>
      <w:ind w:firstLine="0"/>
      <w:outlineLvl w:val="7"/>
    </w:pPr>
    <w:rPr>
      <w:i/>
      <w:i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1"/>
    <w:link w:val="a7"/>
    <w:uiPriority w:val="99"/>
    <w:qFormat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rsid w:val="00810635"/>
    <w:rPr>
      <w:sz w:val="24"/>
      <w:szCs w:val="24"/>
    </w:rPr>
  </w:style>
  <w:style w:type="paragraph" w:styleId="aa">
    <w:name w:val="footer"/>
    <w:basedOn w:val="a1"/>
    <w:link w:val="ab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uiPriority w:val="1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uiPriority w:val="10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aliases w:val="No Spacing,с интервалом,Без интервала1,No Spacing1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rsid w:val="00B16E32"/>
    <w:rPr>
      <w:sz w:val="24"/>
      <w:szCs w:val="24"/>
    </w:rPr>
  </w:style>
  <w:style w:type="paragraph" w:styleId="21">
    <w:name w:val="Body Text Indent 2"/>
    <w:basedOn w:val="a1"/>
    <w:link w:val="22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16E32"/>
    <w:rPr>
      <w:sz w:val="24"/>
      <w:szCs w:val="24"/>
    </w:rPr>
  </w:style>
  <w:style w:type="character" w:customStyle="1" w:styleId="af3">
    <w:name w:val="Без интервала Знак"/>
    <w:aliases w:val="No Spacing Знак,с интервалом Знак,Без интервала1 Знак,No Spacing1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link w:val="ConsPlusNormal0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uiPriority w:val="22"/>
    <w:qFormat/>
    <w:rsid w:val="00587729"/>
    <w:rPr>
      <w:b/>
      <w:bCs/>
    </w:rPr>
  </w:style>
  <w:style w:type="character" w:customStyle="1" w:styleId="a7">
    <w:name w:val="Обычный (веб) Знак"/>
    <w:aliases w:val=" Знак Знак,Обычный (веб) Знак1 Знак1,Обычный (веб) Знак Знак Знак2,Обычный (Web)1 Знак Знак1,Обычный (Web) Знак1,Обычный (Web)1 Знак2,Обычный (веб)11 Знак1,Обычный (веб) Знак Знак Знак Знак1,Обычный (веб) Знак Знак Знак Знак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2"/>
    <w:link w:val="3"/>
    <w:rsid w:val="00820A29"/>
    <w:rPr>
      <w:b/>
      <w:iCs/>
      <w:caps/>
      <w:sz w:val="40"/>
      <w:szCs w:val="40"/>
      <w:lang w:val="x-none" w:eastAsia="x-none"/>
    </w:rPr>
  </w:style>
  <w:style w:type="character" w:customStyle="1" w:styleId="40">
    <w:name w:val="Заголовок 4 Знак"/>
    <w:basedOn w:val="a2"/>
    <w:link w:val="4"/>
    <w:rsid w:val="00820A29"/>
    <w:rPr>
      <w:b/>
      <w:iCs/>
      <w:caps/>
      <w:sz w:val="28"/>
      <w:szCs w:val="40"/>
      <w:lang w:val="x-none" w:eastAsia="x-none"/>
    </w:rPr>
  </w:style>
  <w:style w:type="character" w:customStyle="1" w:styleId="50">
    <w:name w:val="Заголовок 5 Знак"/>
    <w:basedOn w:val="a2"/>
    <w:link w:val="5"/>
    <w:rsid w:val="00820A29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820A29"/>
    <w:rPr>
      <w:color w:val="000000"/>
      <w:sz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820A29"/>
    <w:rPr>
      <w:i/>
      <w:iCs/>
      <w:sz w:val="24"/>
      <w:szCs w:val="24"/>
      <w:lang w:val="x-none" w:eastAsia="x-none"/>
    </w:rPr>
  </w:style>
  <w:style w:type="numbering" w:customStyle="1" w:styleId="25">
    <w:name w:val="Нет списка2"/>
    <w:next w:val="a4"/>
    <w:semiHidden/>
    <w:unhideWhenUsed/>
    <w:rsid w:val="00820A29"/>
  </w:style>
  <w:style w:type="paragraph" w:customStyle="1" w:styleId="aff">
    <w:basedOn w:val="a1"/>
    <w:next w:val="af"/>
    <w:qFormat/>
    <w:rsid w:val="00820A29"/>
    <w:pPr>
      <w:spacing w:line="240" w:lineRule="auto"/>
      <w:ind w:firstLine="0"/>
      <w:jc w:val="center"/>
    </w:pPr>
    <w:rPr>
      <w:sz w:val="28"/>
      <w:szCs w:val="20"/>
    </w:rPr>
  </w:style>
  <w:style w:type="paragraph" w:styleId="15">
    <w:name w:val="toc 1"/>
    <w:aliases w:val="заголовок"/>
    <w:basedOn w:val="a1"/>
    <w:next w:val="a1"/>
    <w:autoRedefine/>
    <w:semiHidden/>
    <w:unhideWhenUsed/>
    <w:rsid w:val="00820A29"/>
    <w:pPr>
      <w:widowControl w:val="0"/>
      <w:tabs>
        <w:tab w:val="right" w:leader="dot" w:pos="9629"/>
      </w:tabs>
      <w:autoSpaceDE w:val="0"/>
      <w:autoSpaceDN w:val="0"/>
      <w:adjustRightInd w:val="0"/>
      <w:ind w:firstLine="0"/>
      <w:jc w:val="center"/>
      <w:outlineLvl w:val="2"/>
    </w:pPr>
    <w:rPr>
      <w:b/>
      <w:bCs/>
      <w:noProof/>
      <w:kern w:val="32"/>
      <w:sz w:val="28"/>
      <w:szCs w:val="28"/>
    </w:rPr>
  </w:style>
  <w:style w:type="paragraph" w:customStyle="1" w:styleId="26">
    <w:name w:val="Абзац списка2"/>
    <w:basedOn w:val="a1"/>
    <w:rsid w:val="00820A29"/>
    <w:pPr>
      <w:spacing w:after="200" w:line="276" w:lineRule="auto"/>
      <w:ind w:left="720" w:firstLine="0"/>
    </w:pPr>
    <w:rPr>
      <w:rFonts w:ascii="Calibri" w:hAnsi="Calibri"/>
      <w:sz w:val="22"/>
      <w:szCs w:val="22"/>
    </w:rPr>
  </w:style>
  <w:style w:type="paragraph" w:customStyle="1" w:styleId="p1">
    <w:name w:val="p1"/>
    <w:basedOn w:val="a1"/>
    <w:rsid w:val="00820A29"/>
    <w:pPr>
      <w:spacing w:before="100" w:beforeAutospacing="1" w:after="100" w:afterAutospacing="1" w:line="240" w:lineRule="auto"/>
      <w:ind w:firstLine="0"/>
    </w:pPr>
  </w:style>
  <w:style w:type="paragraph" w:customStyle="1" w:styleId="p3">
    <w:name w:val="p3"/>
    <w:basedOn w:val="a1"/>
    <w:rsid w:val="00820A29"/>
    <w:pPr>
      <w:spacing w:before="100" w:beforeAutospacing="1" w:after="100" w:afterAutospacing="1" w:line="240" w:lineRule="auto"/>
      <w:ind w:firstLine="0"/>
    </w:pPr>
  </w:style>
  <w:style w:type="character" w:customStyle="1" w:styleId="s2">
    <w:name w:val="s2"/>
    <w:basedOn w:val="a2"/>
    <w:rsid w:val="00820A29"/>
  </w:style>
  <w:style w:type="character" w:customStyle="1" w:styleId="s3">
    <w:name w:val="s3"/>
    <w:basedOn w:val="a2"/>
    <w:rsid w:val="00820A29"/>
  </w:style>
  <w:style w:type="table" w:customStyle="1" w:styleId="16">
    <w:name w:val="Сетка таблицы1"/>
    <w:basedOn w:val="a3"/>
    <w:next w:val="a5"/>
    <w:rsid w:val="00820A29"/>
    <w:pPr>
      <w:widowControl w:val="0"/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rsid w:val="00820A29"/>
    <w:pPr>
      <w:spacing w:line="240" w:lineRule="auto"/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1"/>
    <w:next w:val="a1"/>
    <w:autoRedefine/>
    <w:semiHidden/>
    <w:rsid w:val="00820A29"/>
    <w:pPr>
      <w:spacing w:line="240" w:lineRule="auto"/>
      <w:ind w:left="720" w:firstLine="0"/>
    </w:pPr>
  </w:style>
  <w:style w:type="paragraph" w:styleId="31">
    <w:name w:val="Body Text Indent 3"/>
    <w:basedOn w:val="a1"/>
    <w:link w:val="32"/>
    <w:rsid w:val="00820A29"/>
    <w:pPr>
      <w:spacing w:after="120" w:line="240" w:lineRule="auto"/>
      <w:ind w:left="283" w:firstLine="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820A29"/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820A29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820A29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f0">
    <w:name w:val="page number"/>
    <w:rsid w:val="00820A29"/>
  </w:style>
  <w:style w:type="character" w:customStyle="1" w:styleId="hlnormal">
    <w:name w:val="hlnormal"/>
    <w:rsid w:val="00820A29"/>
  </w:style>
  <w:style w:type="character" w:customStyle="1" w:styleId="issues">
    <w:name w:val="issues"/>
    <w:rsid w:val="00820A29"/>
  </w:style>
  <w:style w:type="character" w:customStyle="1" w:styleId="str">
    <w:name w:val="str"/>
    <w:rsid w:val="00820A29"/>
  </w:style>
  <w:style w:type="paragraph" w:customStyle="1" w:styleId="aff1">
    <w:name w:val="Знак Знак Знак Знак"/>
    <w:basedOn w:val="a1"/>
    <w:rsid w:val="00820A29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820A29"/>
  </w:style>
  <w:style w:type="paragraph" w:customStyle="1" w:styleId="17">
    <w:name w:val="Обычный (веб)1"/>
    <w:basedOn w:val="a1"/>
    <w:rsid w:val="00820A29"/>
    <w:pPr>
      <w:spacing w:before="100" w:beforeAutospacing="1" w:after="100" w:afterAutospacing="1" w:line="336" w:lineRule="auto"/>
      <w:ind w:firstLine="0"/>
    </w:pPr>
    <w:rPr>
      <w:color w:val="000000"/>
    </w:rPr>
  </w:style>
  <w:style w:type="paragraph" w:customStyle="1" w:styleId="Default">
    <w:name w:val="Default"/>
    <w:rsid w:val="00820A29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</w:rPr>
  </w:style>
  <w:style w:type="character" w:customStyle="1" w:styleId="NoSpacingChar">
    <w:name w:val="No Spacing Char"/>
    <w:uiPriority w:val="1"/>
    <w:locked/>
    <w:rsid w:val="00820A29"/>
    <w:rPr>
      <w:rFonts w:ascii="Calibri" w:hAnsi="Calibri"/>
      <w:sz w:val="22"/>
      <w:szCs w:val="22"/>
      <w:lang w:eastAsia="en-US"/>
    </w:rPr>
  </w:style>
  <w:style w:type="character" w:customStyle="1" w:styleId="27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uiPriority w:val="99"/>
    <w:locked/>
    <w:rsid w:val="00820A29"/>
    <w:rPr>
      <w:sz w:val="24"/>
      <w:szCs w:val="24"/>
      <w:lang w:val="x-none" w:eastAsia="x-none"/>
    </w:rPr>
  </w:style>
  <w:style w:type="character" w:customStyle="1" w:styleId="28">
    <w:name w:val="Основной текст (2)_"/>
    <w:link w:val="29"/>
    <w:rsid w:val="00820A29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820A29"/>
    <w:pPr>
      <w:widowControl w:val="0"/>
      <w:shd w:val="clear" w:color="auto" w:fill="FFFFFF"/>
      <w:spacing w:before="360" w:after="720" w:line="0" w:lineRule="atLeast"/>
      <w:ind w:firstLine="0"/>
      <w:jc w:val="both"/>
    </w:pPr>
    <w:rPr>
      <w:sz w:val="28"/>
      <w:szCs w:val="28"/>
    </w:rPr>
  </w:style>
  <w:style w:type="paragraph" w:customStyle="1" w:styleId="formattext">
    <w:name w:val="formattext"/>
    <w:basedOn w:val="a1"/>
    <w:rsid w:val="00820A29"/>
    <w:pPr>
      <w:spacing w:before="100" w:beforeAutospacing="1" w:after="100" w:afterAutospacing="1" w:line="240" w:lineRule="auto"/>
      <w:ind w:firstLine="0"/>
    </w:pPr>
  </w:style>
  <w:style w:type="character" w:customStyle="1" w:styleId="ConsPlusNormal0">
    <w:name w:val="ConsPlusNormal Знак"/>
    <w:link w:val="ConsPlusNormal"/>
    <w:rsid w:val="00820A29"/>
    <w:rPr>
      <w:rFonts w:ascii="Arial" w:hAnsi="Arial" w:cs="Arial"/>
    </w:rPr>
  </w:style>
  <w:style w:type="table" w:styleId="-2">
    <w:name w:val="Grid Table 2"/>
    <w:uiPriority w:val="99"/>
    <w:rsid w:val="00820A29"/>
    <w:pPr>
      <w:spacing w:line="240" w:lineRule="auto"/>
      <w:ind w:firstLine="0"/>
    </w:pPr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sid w:val="00820A29"/>
    <w:pPr>
      <w:spacing w:line="240" w:lineRule="auto"/>
      <w:ind w:firstLine="0"/>
    </w:pPr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basedOn w:val="a1"/>
    <w:next w:val="af"/>
    <w:qFormat/>
    <w:rsid w:val="00C65438"/>
    <w:pPr>
      <w:spacing w:line="240" w:lineRule="auto"/>
      <w:ind w:firstLine="0"/>
      <w:jc w:val="center"/>
    </w:pPr>
    <w:rPr>
      <w:sz w:val="28"/>
      <w:szCs w:val="20"/>
    </w:rPr>
  </w:style>
  <w:style w:type="numbering" w:customStyle="1" w:styleId="33">
    <w:name w:val="Нет списка3"/>
    <w:next w:val="a4"/>
    <w:uiPriority w:val="99"/>
    <w:semiHidden/>
    <w:rsid w:val="00EE26A7"/>
  </w:style>
  <w:style w:type="paragraph" w:customStyle="1" w:styleId="ConsCell">
    <w:name w:val="ConsCell"/>
    <w:rsid w:val="00EE26A7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character" w:styleId="aff3">
    <w:name w:val="FollowedHyperlink"/>
    <w:uiPriority w:val="99"/>
    <w:unhideWhenUsed/>
    <w:rsid w:val="00EE26A7"/>
    <w:rPr>
      <w:color w:val="800080"/>
      <w:u w:val="single"/>
    </w:rPr>
  </w:style>
  <w:style w:type="character" w:customStyle="1" w:styleId="52">
    <w:name w:val="Основной шрифт абзаца5"/>
    <w:rsid w:val="00EE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782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9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7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5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56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A2D7C3CAE85149143B8801A3022B8522C1FE6480792BBD42F47C981B5D4E73AD41DD621927A68Ae8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C9D8B-5AAA-42E1-970B-94B0D431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20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2024-05-31T03:00:00Z</cp:lastPrinted>
  <dcterms:created xsi:type="dcterms:W3CDTF">2012-12-25T02:17:00Z</dcterms:created>
  <dcterms:modified xsi:type="dcterms:W3CDTF">2024-12-06T05:55:00Z</dcterms:modified>
</cp:coreProperties>
</file>